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9B" w:rsidRPr="006F619B" w:rsidRDefault="006F619B">
      <w:pPr>
        <w:pStyle w:val="ConsPlusTitlePage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br/>
      </w:r>
    </w:p>
    <w:p w:rsidR="006F619B" w:rsidRPr="006F619B" w:rsidRDefault="006F619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ИНСПЕКЦИЯ ГОСУДАРСТВЕННОГО СТРОИТЕЛЬНОГО НАДЗОРА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КАМЧАТСКОГО КРАЯ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ПРИКАЗ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от 6 июня 2012 г. N 138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"О ВНЕСЕНИИ ИЗМЕНЕНИЙ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В ПРИКАЗ ОТ 06.07.2009 N 54/1 "ОБ УТВЕРЖДЕНИИ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ПЕРЕЧНЯ ДОЛЖНОСТЕЙ ГОСУДАРСТВЕННОЙ ГРАЖДАНСКОЙ СЛУЖБЫ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КАМЧАТСКОГО КРАЯ В ИНСПЕКЦИИ ГОСУДАРСТВЕННОГО СТРОИТЕЛЬНОГО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НАДЗОРА КАМЧАТСКОГО КРАЯ, ЗАМЕЩЕНИЕ КОТОРЫХ</w:t>
      </w:r>
    </w:p>
    <w:p w:rsidR="006F619B" w:rsidRPr="006F619B" w:rsidRDefault="006F619B">
      <w:pPr>
        <w:pStyle w:val="ConsPlusTitle"/>
        <w:jc w:val="center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СВЯЗАНО С КОРРУПЦИОННЫМИ РИСКАМИ"</w:t>
      </w: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 xml:space="preserve">В соответствии с </w:t>
      </w:r>
      <w:hyperlink r:id="rId5" w:history="1">
        <w:r w:rsidRPr="006F619B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6F619B">
        <w:rPr>
          <w:rFonts w:ascii="Times New Roman" w:hAnsi="Times New Roman" w:cs="Times New Roman"/>
        </w:rPr>
        <w:t xml:space="preserve"> Правительства Камчатского края от 14.05.2012 N 219-П "О реализации отдельных положений Федерального </w:t>
      </w:r>
      <w:hyperlink r:id="rId6" w:history="1">
        <w:r w:rsidRPr="006F619B">
          <w:rPr>
            <w:rFonts w:ascii="Times New Roman" w:hAnsi="Times New Roman" w:cs="Times New Roman"/>
            <w:color w:val="0000FF"/>
          </w:rPr>
          <w:t>закона</w:t>
        </w:r>
      </w:hyperlink>
      <w:r w:rsidRPr="006F619B">
        <w:rPr>
          <w:rFonts w:ascii="Times New Roman" w:hAnsi="Times New Roman" w:cs="Times New Roman"/>
        </w:rPr>
        <w:t xml:space="preserve"> от 25.12.2008 N 273-ФЗ "О противодействии коррупции"</w:t>
      </w: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ПРИКАЗЫВАЮ:</w:t>
      </w: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 xml:space="preserve">1. Внести в </w:t>
      </w:r>
      <w:hyperlink r:id="rId7" w:history="1">
        <w:r w:rsidRPr="006F619B">
          <w:rPr>
            <w:rFonts w:ascii="Times New Roman" w:hAnsi="Times New Roman" w:cs="Times New Roman"/>
            <w:color w:val="0000FF"/>
          </w:rPr>
          <w:t>приложение</w:t>
        </w:r>
      </w:hyperlink>
      <w:r w:rsidRPr="006F619B">
        <w:rPr>
          <w:rFonts w:ascii="Times New Roman" w:hAnsi="Times New Roman" w:cs="Times New Roman"/>
        </w:rPr>
        <w:t xml:space="preserve"> к Приказу Инспекции государственного строительного надзора Камчатского края от 06.07.2009 N 54/1 "Об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рисками" следующие изменения:</w:t>
      </w:r>
    </w:p>
    <w:p w:rsidR="006F619B" w:rsidRPr="006F619B" w:rsidRDefault="006F61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 xml:space="preserve">1) </w:t>
      </w:r>
      <w:hyperlink r:id="rId8" w:history="1">
        <w:r w:rsidRPr="006F619B">
          <w:rPr>
            <w:rFonts w:ascii="Times New Roman" w:hAnsi="Times New Roman" w:cs="Times New Roman"/>
            <w:color w:val="0000FF"/>
          </w:rPr>
          <w:t>часть 1</w:t>
        </w:r>
      </w:hyperlink>
      <w:r w:rsidRPr="006F619B">
        <w:rPr>
          <w:rFonts w:ascii="Times New Roman" w:hAnsi="Times New Roman" w:cs="Times New Roman"/>
        </w:rPr>
        <w:t xml:space="preserve"> признать утратившей силу;</w:t>
      </w:r>
    </w:p>
    <w:p w:rsidR="006F619B" w:rsidRPr="006F619B" w:rsidRDefault="006F61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 xml:space="preserve">2) в </w:t>
      </w:r>
      <w:hyperlink r:id="rId9" w:history="1">
        <w:r w:rsidRPr="006F619B">
          <w:rPr>
            <w:rFonts w:ascii="Times New Roman" w:hAnsi="Times New Roman" w:cs="Times New Roman"/>
            <w:color w:val="0000FF"/>
          </w:rPr>
          <w:t>части 2</w:t>
        </w:r>
      </w:hyperlink>
      <w:r w:rsidRPr="006F619B">
        <w:rPr>
          <w:rFonts w:ascii="Times New Roman" w:hAnsi="Times New Roman" w:cs="Times New Roman"/>
        </w:rPr>
        <w:t xml:space="preserve"> слова: "Трапезниковой О.Н., ведущему специалисту" заменить словами: "Луценко М.В., главному специалисту-эксперту".</w:t>
      </w:r>
    </w:p>
    <w:p w:rsidR="006F619B" w:rsidRPr="006F619B" w:rsidRDefault="006F61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2. Ознакомить заинтересованных государственных гражданских служащих Инспекции государственного строительного надзора Камчатского края с настоящим Приказом.</w:t>
      </w:r>
    </w:p>
    <w:p w:rsidR="006F619B" w:rsidRPr="006F619B" w:rsidRDefault="006F61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3. Настоящий Приказ вступает в силу через 10 дней после дня его официального опубликования.</w:t>
      </w: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Normal"/>
        <w:jc w:val="right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Руководитель</w:t>
      </w:r>
    </w:p>
    <w:p w:rsidR="006F619B" w:rsidRPr="006F619B" w:rsidRDefault="006F619B">
      <w:pPr>
        <w:pStyle w:val="ConsPlusNormal"/>
        <w:jc w:val="right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 xml:space="preserve">Инспекции - </w:t>
      </w:r>
      <w:proofErr w:type="gramStart"/>
      <w:r w:rsidRPr="006F619B">
        <w:rPr>
          <w:rFonts w:ascii="Times New Roman" w:hAnsi="Times New Roman" w:cs="Times New Roman"/>
        </w:rPr>
        <w:t>главный</w:t>
      </w:r>
      <w:proofErr w:type="gramEnd"/>
    </w:p>
    <w:p w:rsidR="006F619B" w:rsidRPr="006F619B" w:rsidRDefault="006F619B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F619B">
        <w:rPr>
          <w:rFonts w:ascii="Times New Roman" w:hAnsi="Times New Roman" w:cs="Times New Roman"/>
        </w:rPr>
        <w:t>государственный инспектор</w:t>
      </w:r>
    </w:p>
    <w:p w:rsidR="006F619B" w:rsidRPr="006F619B" w:rsidRDefault="006F619B">
      <w:pPr>
        <w:pStyle w:val="ConsPlusNormal"/>
        <w:jc w:val="right"/>
        <w:rPr>
          <w:rFonts w:ascii="Times New Roman" w:hAnsi="Times New Roman" w:cs="Times New Roman"/>
        </w:rPr>
      </w:pPr>
      <w:r w:rsidRPr="006F619B">
        <w:rPr>
          <w:rFonts w:ascii="Times New Roman" w:hAnsi="Times New Roman" w:cs="Times New Roman"/>
        </w:rPr>
        <w:t>С.Ю.ПРУДНИКОВ</w:t>
      </w: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619B" w:rsidRPr="006F619B" w:rsidRDefault="006F619B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"/>
          <w:szCs w:val="2"/>
        </w:rPr>
      </w:pPr>
    </w:p>
    <w:p w:rsidR="009B73B5" w:rsidRPr="006F619B" w:rsidRDefault="006F619B">
      <w:pPr>
        <w:rPr>
          <w:rFonts w:ascii="Times New Roman" w:hAnsi="Times New Roman" w:cs="Times New Roman"/>
        </w:rPr>
      </w:pPr>
    </w:p>
    <w:sectPr w:rsidR="009B73B5" w:rsidRPr="006F619B" w:rsidSect="007C423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9B"/>
    <w:rsid w:val="00130DE6"/>
    <w:rsid w:val="0022363B"/>
    <w:rsid w:val="006F619B"/>
    <w:rsid w:val="009B096D"/>
    <w:rsid w:val="009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61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61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F61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61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61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F61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62452E5AEED6F55E61DAC79A095D44D647738A58C1AF560298494FA874D8F0F39E1508C1F9E8A4FB1818RF4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62452E5AEED6F55E61DAC79A095D44D647738A58C1AF560298494FA874D8F0F39E1508C1F9E8A4FB181BRF44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62452E5AEED6F55E61C4CA8C650140D1492F8259C3A0005AC71212FFR74D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762452E5AEED6F55E61DAC79A095D44D647738A59C2A3560E98494FA874D8F0RF43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62452E5AEED6F55E61DAC79A095D44D647738A58C1AF560298494FA874D8F0F39E1508C1F9E8A4FB181ERF4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Мария Валерьевна</dc:creator>
  <cp:lastModifiedBy>Луценко Мария Валерьевна</cp:lastModifiedBy>
  <cp:revision>1</cp:revision>
  <dcterms:created xsi:type="dcterms:W3CDTF">2018-04-19T02:56:00Z</dcterms:created>
  <dcterms:modified xsi:type="dcterms:W3CDTF">2018-04-19T02:56:00Z</dcterms:modified>
</cp:coreProperties>
</file>