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F43" w:rsidRPr="007A5F43" w:rsidRDefault="007A5F43" w:rsidP="007A5F43">
      <w:pPr>
        <w:rPr>
          <w:b/>
          <w:bCs/>
        </w:rPr>
      </w:pPr>
      <w:r w:rsidRPr="007A5F43">
        <w:rPr>
          <w:b/>
          <w:bCs/>
        </w:rPr>
        <w:t>Статья 54. Государственный строительный надзор</w:t>
      </w:r>
    </w:p>
    <w:p w:rsidR="007A5F43" w:rsidRPr="007A5F43" w:rsidRDefault="007A5F43" w:rsidP="007A5F43">
      <w:r w:rsidRPr="007A5F43">
        <w:t>1. Государственный строительный надзор осуществляется при:</w:t>
      </w:r>
    </w:p>
    <w:p w:rsidR="007A5F43" w:rsidRPr="007A5F43" w:rsidRDefault="007A5F43" w:rsidP="007A5F43">
      <w:r w:rsidRPr="007A5F43">
        <w:t xml:space="preserve">1) строительстве объектов капитального строительства, проектная документация которых подлежит экспертизе в соответствии со </w:t>
      </w:r>
      <w:hyperlink r:id="rId5" w:history="1">
        <w:r w:rsidRPr="007A5F43">
          <w:rPr>
            <w:rStyle w:val="a3"/>
          </w:rPr>
          <w:t>статьей 49</w:t>
        </w:r>
      </w:hyperlink>
      <w:r w:rsidRPr="007A5F43">
        <w:t xml:space="preserve"> настоящего Кодекса либо является модифицированной проектной документацией;</w:t>
      </w:r>
    </w:p>
    <w:p w:rsidR="007A5F43" w:rsidRPr="007A5F43" w:rsidRDefault="007A5F43" w:rsidP="007A5F43">
      <w:r w:rsidRPr="007A5F43">
        <w:t xml:space="preserve">(п. 1 в ред. Федерального </w:t>
      </w:r>
      <w:hyperlink r:id="rId6" w:history="1">
        <w:r w:rsidRPr="007A5F43">
          <w:rPr>
            <w:rStyle w:val="a3"/>
          </w:rPr>
          <w:t>закона</w:t>
        </w:r>
      </w:hyperlink>
      <w:r w:rsidRPr="007A5F43">
        <w:t xml:space="preserve"> от 03.07.2016 N 368-ФЗ)</w:t>
      </w:r>
    </w:p>
    <w:p w:rsidR="007A5F43" w:rsidRPr="007A5F43" w:rsidRDefault="007A5F43" w:rsidP="007A5F43">
      <w:r w:rsidRPr="007A5F43">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7" w:history="1">
        <w:r w:rsidRPr="007A5F43">
          <w:rPr>
            <w:rStyle w:val="a3"/>
          </w:rPr>
          <w:t>статьей 49</w:t>
        </w:r>
      </w:hyperlink>
      <w:r w:rsidRPr="007A5F43">
        <w:t xml:space="preserve"> настоящего Кодекса.</w:t>
      </w:r>
    </w:p>
    <w:p w:rsidR="007A5F43" w:rsidRPr="007A5F43" w:rsidRDefault="007A5F43" w:rsidP="007A5F43">
      <w:r w:rsidRPr="007A5F43">
        <w:t xml:space="preserve">(п. 2 в ред. Федерального </w:t>
      </w:r>
      <w:hyperlink r:id="rId8" w:history="1">
        <w:r w:rsidRPr="007A5F43">
          <w:rPr>
            <w:rStyle w:val="a3"/>
          </w:rPr>
          <w:t>закона</w:t>
        </w:r>
      </w:hyperlink>
      <w:r w:rsidRPr="007A5F43">
        <w:t xml:space="preserve"> от 22.10.2014 N 315-ФЗ)</w:t>
      </w:r>
    </w:p>
    <w:p w:rsidR="007A5F43" w:rsidRPr="007A5F43" w:rsidRDefault="007A5F43" w:rsidP="007A5F43">
      <w:r w:rsidRPr="007A5F43">
        <w:t xml:space="preserve">(часть 1 в ред. Федерального </w:t>
      </w:r>
      <w:hyperlink r:id="rId9" w:history="1">
        <w:r w:rsidRPr="007A5F43">
          <w:rPr>
            <w:rStyle w:val="a3"/>
          </w:rPr>
          <w:t>закона</w:t>
        </w:r>
      </w:hyperlink>
      <w:r w:rsidRPr="007A5F43">
        <w:t xml:space="preserve"> от 18.12.2006 N 232-ФЗ)</w:t>
      </w:r>
    </w:p>
    <w:p w:rsidR="007A5F43" w:rsidRPr="007A5F43" w:rsidRDefault="007A5F43" w:rsidP="007A5F43">
      <w:r w:rsidRPr="007A5F43">
        <w:t>2. Предметом государственного строительного надзора является проверка:</w:t>
      </w:r>
    </w:p>
    <w:p w:rsidR="007A5F43" w:rsidRPr="007A5F43" w:rsidRDefault="007A5F43" w:rsidP="007A5F43">
      <w:r w:rsidRPr="007A5F43">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7A5F43" w:rsidRPr="007A5F43" w:rsidRDefault="007A5F43" w:rsidP="007A5F43">
      <w:r w:rsidRPr="007A5F43">
        <w:t xml:space="preserve">(в ред. Федеральных законов от 23.11.2009 </w:t>
      </w:r>
      <w:hyperlink r:id="rId10" w:history="1">
        <w:r w:rsidRPr="007A5F43">
          <w:rPr>
            <w:rStyle w:val="a3"/>
          </w:rPr>
          <w:t>N 261-ФЗ</w:t>
        </w:r>
      </w:hyperlink>
      <w:r w:rsidRPr="007A5F43">
        <w:t xml:space="preserve">, от 18.07.2011 </w:t>
      </w:r>
      <w:hyperlink r:id="rId11" w:history="1">
        <w:r w:rsidRPr="007A5F43">
          <w:rPr>
            <w:rStyle w:val="a3"/>
          </w:rPr>
          <w:t>N 243-ФЗ</w:t>
        </w:r>
      </w:hyperlink>
      <w:r w:rsidRPr="007A5F43">
        <w:t>)</w:t>
      </w:r>
    </w:p>
    <w:p w:rsidR="007A5F43" w:rsidRPr="007A5F43" w:rsidRDefault="007A5F43" w:rsidP="007A5F43">
      <w:r w:rsidRPr="007A5F43">
        <w:t>2) наличия разрешения на строительство;</w:t>
      </w:r>
    </w:p>
    <w:p w:rsidR="007A5F43" w:rsidRPr="007A5F43" w:rsidRDefault="007A5F43" w:rsidP="007A5F43">
      <w:r w:rsidRPr="007A5F43">
        <w:t xml:space="preserve">3) выполнения требований, установленных </w:t>
      </w:r>
      <w:hyperlink r:id="rId12" w:history="1">
        <w:r w:rsidRPr="007A5F43">
          <w:rPr>
            <w:rStyle w:val="a3"/>
          </w:rPr>
          <w:t>частями 2</w:t>
        </w:r>
      </w:hyperlink>
      <w:r w:rsidRPr="007A5F43">
        <w:t xml:space="preserve">, </w:t>
      </w:r>
      <w:hyperlink r:id="rId13" w:history="1">
        <w:r w:rsidRPr="007A5F43">
          <w:rPr>
            <w:rStyle w:val="a3"/>
          </w:rPr>
          <w:t>3</w:t>
        </w:r>
      </w:hyperlink>
      <w:r w:rsidRPr="007A5F43">
        <w:t xml:space="preserve"> и </w:t>
      </w:r>
      <w:hyperlink r:id="rId14" w:history="1">
        <w:r w:rsidRPr="007A5F43">
          <w:rPr>
            <w:rStyle w:val="a3"/>
          </w:rPr>
          <w:t>3.1 статьи 52</w:t>
        </w:r>
      </w:hyperlink>
      <w:r w:rsidRPr="007A5F43">
        <w:t xml:space="preserve"> настоящего Кодекса.</w:t>
      </w:r>
    </w:p>
    <w:p w:rsidR="007A5F43" w:rsidRPr="007A5F43" w:rsidRDefault="007A5F43" w:rsidP="007A5F43">
      <w:r w:rsidRPr="007A5F43">
        <w:t xml:space="preserve">(п. 3 в ред. Федерального </w:t>
      </w:r>
      <w:hyperlink r:id="rId15" w:history="1">
        <w:r w:rsidRPr="007A5F43">
          <w:rPr>
            <w:rStyle w:val="a3"/>
          </w:rPr>
          <w:t>закона</w:t>
        </w:r>
      </w:hyperlink>
      <w:r w:rsidRPr="007A5F43">
        <w:t xml:space="preserve"> от 03.07.2016 N 372-ФЗ)</w:t>
      </w:r>
    </w:p>
    <w:p w:rsidR="007A5F43" w:rsidRPr="007A5F43" w:rsidRDefault="007A5F43" w:rsidP="007A5F43">
      <w:r w:rsidRPr="007A5F43">
        <w:t xml:space="preserve">(часть 2 в ред. Федерального </w:t>
      </w:r>
      <w:hyperlink r:id="rId16" w:history="1">
        <w:r w:rsidRPr="007A5F43">
          <w:rPr>
            <w:rStyle w:val="a3"/>
          </w:rPr>
          <w:t>закона</w:t>
        </w:r>
      </w:hyperlink>
      <w:r w:rsidRPr="007A5F43">
        <w:t xml:space="preserve"> от 22.07.2008 N 148-ФЗ)</w:t>
      </w:r>
    </w:p>
    <w:p w:rsidR="007A5F43" w:rsidRPr="007A5F43" w:rsidRDefault="007A5F43" w:rsidP="007A5F43">
      <w:bookmarkStart w:id="0" w:name="Par15"/>
      <w:bookmarkEnd w:id="0"/>
      <w:r w:rsidRPr="007A5F43">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r:id="rId17" w:history="1">
        <w:r w:rsidRPr="007A5F43">
          <w:rPr>
            <w:rStyle w:val="a3"/>
          </w:rPr>
          <w:t>пункте 5.1 статьи 6</w:t>
        </w:r>
      </w:hyperlink>
      <w:r w:rsidRPr="007A5F43">
        <w:t xml:space="preserve"> настоящего Кодекса, если иное не установлено Федеральным </w:t>
      </w:r>
      <w:hyperlink r:id="rId18" w:history="1">
        <w:r w:rsidRPr="007A5F43">
          <w:rPr>
            <w:rStyle w:val="a3"/>
          </w:rPr>
          <w:t>законом</w:t>
        </w:r>
      </w:hyperlink>
      <w:r w:rsidRPr="007A5F43">
        <w:t xml:space="preserve"> о введении в действие настоящего Кодекса.</w:t>
      </w:r>
    </w:p>
    <w:p w:rsidR="007A5F43" w:rsidRPr="007A5F43" w:rsidRDefault="007A5F43" w:rsidP="007A5F43">
      <w:r w:rsidRPr="007A5F43">
        <w:t xml:space="preserve">(в ред. Федеральных законов от 18.12.2006 </w:t>
      </w:r>
      <w:hyperlink r:id="rId19" w:history="1">
        <w:r w:rsidRPr="007A5F43">
          <w:rPr>
            <w:rStyle w:val="a3"/>
          </w:rPr>
          <w:t>N 232-ФЗ</w:t>
        </w:r>
      </w:hyperlink>
      <w:r w:rsidRPr="007A5F43">
        <w:t xml:space="preserve">, от 18.07.2011 </w:t>
      </w:r>
      <w:hyperlink r:id="rId20" w:history="1">
        <w:r w:rsidRPr="007A5F43">
          <w:rPr>
            <w:rStyle w:val="a3"/>
          </w:rPr>
          <w:t>N 242-ФЗ</w:t>
        </w:r>
      </w:hyperlink>
      <w:r w:rsidRPr="007A5F43">
        <w:t xml:space="preserve">, от 18.07.2011 </w:t>
      </w:r>
      <w:hyperlink r:id="rId21" w:history="1">
        <w:r w:rsidRPr="007A5F43">
          <w:rPr>
            <w:rStyle w:val="a3"/>
          </w:rPr>
          <w:t>N 243-ФЗ</w:t>
        </w:r>
      </w:hyperlink>
      <w:r w:rsidRPr="007A5F43">
        <w:t>)</w:t>
      </w:r>
    </w:p>
    <w:p w:rsidR="007A5F43" w:rsidRPr="007A5F43" w:rsidRDefault="007A5F43" w:rsidP="007A5F43">
      <w:r w:rsidRPr="007A5F43">
        <w:t xml:space="preserve">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w:t>
      </w:r>
      <w:r w:rsidRPr="007A5F43">
        <w:lastRenderedPageBreak/>
        <w:t>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7A5F43" w:rsidRPr="007A5F43" w:rsidRDefault="007A5F43" w:rsidP="007A5F43">
      <w:r w:rsidRPr="007A5F43">
        <w:t xml:space="preserve">(часть 3.1 введена Федеральным </w:t>
      </w:r>
      <w:hyperlink r:id="rId22" w:history="1">
        <w:r w:rsidRPr="007A5F43">
          <w:rPr>
            <w:rStyle w:val="a3"/>
          </w:rPr>
          <w:t>законом</w:t>
        </w:r>
      </w:hyperlink>
      <w:r w:rsidRPr="007A5F43">
        <w:t xml:space="preserve"> от 18.12.2006 N 232-ФЗ, в ред. Федеральных законов от 16.05.2008 </w:t>
      </w:r>
      <w:hyperlink r:id="rId23" w:history="1">
        <w:r w:rsidRPr="007A5F43">
          <w:rPr>
            <w:rStyle w:val="a3"/>
          </w:rPr>
          <w:t>N 75-ФЗ</w:t>
        </w:r>
      </w:hyperlink>
      <w:r w:rsidRPr="007A5F43">
        <w:t xml:space="preserve">, от 18.07.2011 </w:t>
      </w:r>
      <w:hyperlink r:id="rId24" w:history="1">
        <w:r w:rsidRPr="007A5F43">
          <w:rPr>
            <w:rStyle w:val="a3"/>
          </w:rPr>
          <w:t>N 242-ФЗ</w:t>
        </w:r>
      </w:hyperlink>
      <w:r w:rsidRPr="007A5F43">
        <w:t xml:space="preserve">, от 18.07.2011 </w:t>
      </w:r>
      <w:hyperlink r:id="rId25" w:history="1">
        <w:r w:rsidRPr="007A5F43">
          <w:rPr>
            <w:rStyle w:val="a3"/>
          </w:rPr>
          <w:t>N 243-ФЗ</w:t>
        </w:r>
      </w:hyperlink>
      <w:r w:rsidRPr="007A5F43">
        <w:t>)</w:t>
      </w:r>
    </w:p>
    <w:p w:rsidR="007A5F43" w:rsidRPr="007A5F43" w:rsidRDefault="007A5F43" w:rsidP="007A5F43">
      <w:r w:rsidRPr="007A5F43">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7A5F43" w:rsidRPr="007A5F43" w:rsidRDefault="007A5F43" w:rsidP="007A5F43">
      <w:r w:rsidRPr="007A5F43">
        <w:t xml:space="preserve">(часть 3.2 введена Федеральным </w:t>
      </w:r>
      <w:hyperlink r:id="rId26" w:history="1">
        <w:r w:rsidRPr="007A5F43">
          <w:rPr>
            <w:rStyle w:val="a3"/>
          </w:rPr>
          <w:t>законом</w:t>
        </w:r>
      </w:hyperlink>
      <w:r w:rsidRPr="007A5F43">
        <w:t xml:space="preserve"> от 02.07.2013 N 188-ФЗ)</w:t>
      </w:r>
    </w:p>
    <w:p w:rsidR="007A5F43" w:rsidRPr="007A5F43" w:rsidRDefault="007A5F43" w:rsidP="007A5F43">
      <w:r w:rsidRPr="007A5F43">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ar15" w:history="1">
        <w:r w:rsidRPr="007A5F43">
          <w:rPr>
            <w:rStyle w:val="a3"/>
          </w:rPr>
          <w:t>части 3</w:t>
        </w:r>
      </w:hyperlink>
      <w:r w:rsidRPr="007A5F43">
        <w:t xml:space="preserve">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7A5F43" w:rsidRPr="007A5F43" w:rsidRDefault="007A5F43" w:rsidP="007A5F43">
      <w:r w:rsidRPr="007A5F43">
        <w:t xml:space="preserve">(в ред. Федеральных законов от 18.07.2011 </w:t>
      </w:r>
      <w:hyperlink r:id="rId27" w:history="1">
        <w:r w:rsidRPr="007A5F43">
          <w:rPr>
            <w:rStyle w:val="a3"/>
          </w:rPr>
          <w:t>N 242-ФЗ</w:t>
        </w:r>
      </w:hyperlink>
      <w:r w:rsidRPr="007A5F43">
        <w:t xml:space="preserve">, от 18.07.2011 </w:t>
      </w:r>
      <w:hyperlink r:id="rId28" w:history="1">
        <w:r w:rsidRPr="007A5F43">
          <w:rPr>
            <w:rStyle w:val="a3"/>
          </w:rPr>
          <w:t>N 243-ФЗ</w:t>
        </w:r>
      </w:hyperlink>
      <w:r w:rsidRPr="007A5F43">
        <w:t>)</w:t>
      </w:r>
    </w:p>
    <w:p w:rsidR="007A5F43" w:rsidRPr="007A5F43" w:rsidRDefault="007A5F43" w:rsidP="007A5F43">
      <w:r w:rsidRPr="007A5F43">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29" w:history="1">
        <w:r w:rsidRPr="007A5F43">
          <w:rPr>
            <w:rStyle w:val="a3"/>
          </w:rPr>
          <w:t>закона</w:t>
        </w:r>
      </w:hyperlink>
      <w:r w:rsidRPr="007A5F43">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7A5F43" w:rsidRPr="007A5F43" w:rsidRDefault="007A5F43" w:rsidP="007A5F43">
      <w:bookmarkStart w:id="1" w:name="Par24"/>
      <w:bookmarkEnd w:id="1"/>
      <w:r w:rsidRPr="007A5F43">
        <w:t>1) проверки проводятся без формирования ежегодного плана проведения плановых проверок;</w:t>
      </w:r>
    </w:p>
    <w:p w:rsidR="007A5F43" w:rsidRPr="007A5F43" w:rsidRDefault="007A5F43" w:rsidP="007A5F43">
      <w:r w:rsidRPr="007A5F43">
        <w:t>2) проверки проводятся на основании поступивших в орган государственного строительного надзора:</w:t>
      </w:r>
    </w:p>
    <w:p w:rsidR="007A5F43" w:rsidRPr="007A5F43" w:rsidRDefault="007A5F43" w:rsidP="007A5F43">
      <w:r w:rsidRPr="007A5F43">
        <w:t xml:space="preserve">а) извещения от застройщика (заказчика) или лица, осуществляющего строительство, направленного в соответствии с </w:t>
      </w:r>
      <w:hyperlink r:id="rId30" w:history="1">
        <w:r w:rsidRPr="007A5F43">
          <w:rPr>
            <w:rStyle w:val="a3"/>
          </w:rPr>
          <w:t>частями 5</w:t>
        </w:r>
      </w:hyperlink>
      <w:r w:rsidRPr="007A5F43">
        <w:t xml:space="preserve"> и </w:t>
      </w:r>
      <w:hyperlink r:id="rId31" w:history="1">
        <w:r w:rsidRPr="007A5F43">
          <w:rPr>
            <w:rStyle w:val="a3"/>
          </w:rPr>
          <w:t>6 статьи 52</w:t>
        </w:r>
      </w:hyperlink>
      <w:r w:rsidRPr="007A5F43">
        <w:t xml:space="preserve"> настоящего Кодекса, а также об устранении нарушений, об окончании строительства;</w:t>
      </w:r>
    </w:p>
    <w:p w:rsidR="007A5F43" w:rsidRPr="007A5F43" w:rsidRDefault="007A5F43" w:rsidP="007A5F43">
      <w:bookmarkStart w:id="2" w:name="Par27"/>
      <w:bookmarkEnd w:id="2"/>
      <w:r w:rsidRPr="007A5F43">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32" w:history="1">
        <w:r w:rsidRPr="007A5F43">
          <w:rPr>
            <w:rStyle w:val="a3"/>
          </w:rPr>
          <w:t>частью 3 статьи 53</w:t>
        </w:r>
      </w:hyperlink>
      <w:r w:rsidRPr="007A5F43">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33" w:history="1">
        <w:r w:rsidRPr="007A5F43">
          <w:rPr>
            <w:rStyle w:val="a3"/>
          </w:rPr>
          <w:t>частью 3 статьи 53</w:t>
        </w:r>
      </w:hyperlink>
      <w:r w:rsidRPr="007A5F43">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34" w:history="1">
        <w:r w:rsidRPr="007A5F43">
          <w:rPr>
            <w:rStyle w:val="a3"/>
          </w:rPr>
          <w:t>актов</w:t>
        </w:r>
      </w:hyperlink>
      <w:r w:rsidRPr="007A5F43">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7A5F43" w:rsidRPr="007A5F43" w:rsidRDefault="007A5F43" w:rsidP="007A5F43">
      <w:r w:rsidRPr="007A5F43">
        <w:t xml:space="preserve">(в ред. Федерального </w:t>
      </w:r>
      <w:hyperlink r:id="rId35" w:history="1">
        <w:r w:rsidRPr="007A5F43">
          <w:rPr>
            <w:rStyle w:val="a3"/>
          </w:rPr>
          <w:t>закона</w:t>
        </w:r>
      </w:hyperlink>
      <w:r w:rsidRPr="007A5F43">
        <w:t xml:space="preserve"> от 28.11.2011 N 337-ФЗ)</w:t>
      </w:r>
    </w:p>
    <w:p w:rsidR="007A5F43" w:rsidRPr="007A5F43" w:rsidRDefault="007A5F43" w:rsidP="007A5F43"/>
    <w:tbl>
      <w:tblPr>
        <w:tblW w:w="9637" w:type="dxa"/>
        <w:jc w:val="center"/>
        <w:tblLayout w:type="fixed"/>
        <w:tblCellMar>
          <w:top w:w="113" w:type="dxa"/>
          <w:left w:w="113" w:type="dxa"/>
          <w:bottom w:w="113" w:type="dxa"/>
          <w:right w:w="113" w:type="dxa"/>
        </w:tblCellMar>
        <w:tblLook w:val="0000" w:firstRow="0" w:lastRow="0" w:firstColumn="0" w:lastColumn="0" w:noHBand="0" w:noVBand="0"/>
      </w:tblPr>
      <w:tblGrid>
        <w:gridCol w:w="9637"/>
      </w:tblGrid>
      <w:tr w:rsidR="007A5F43" w:rsidRPr="007A5F43">
        <w:trPr>
          <w:jc w:val="center"/>
        </w:trPr>
        <w:tc>
          <w:tcPr>
            <w:tcW w:w="9577" w:type="dxa"/>
            <w:tcBorders>
              <w:left w:val="single" w:sz="24" w:space="0" w:color="CED3F1"/>
              <w:right w:val="single" w:sz="24" w:space="0" w:color="F4F3F8"/>
            </w:tcBorders>
            <w:shd w:val="clear" w:color="auto" w:fill="F4F3F8"/>
          </w:tcPr>
          <w:p w:rsidR="007A5F43" w:rsidRPr="007A5F43" w:rsidRDefault="007A5F43" w:rsidP="007A5F43">
            <w:r w:rsidRPr="007A5F43">
              <w:t xml:space="preserve">Ст. 54 распространяется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w:t>
            </w:r>
            <w:hyperlink r:id="rId36" w:history="1">
              <w:r w:rsidRPr="007A5F43">
                <w:rPr>
                  <w:rStyle w:val="a3"/>
                </w:rPr>
                <w:t>N 294-ФЗ</w:t>
              </w:r>
            </w:hyperlink>
            <w:r w:rsidRPr="007A5F43">
              <w:t>).</w:t>
            </w:r>
          </w:p>
        </w:tc>
      </w:tr>
    </w:tbl>
    <w:p w:rsidR="007A5F43" w:rsidRPr="007A5F43" w:rsidRDefault="007A5F43" w:rsidP="007A5F43">
      <w:r w:rsidRPr="007A5F43">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37" w:history="1">
        <w:r w:rsidRPr="007A5F43">
          <w:rPr>
            <w:rStyle w:val="a3"/>
          </w:rPr>
          <w:t>законодательства</w:t>
        </w:r>
      </w:hyperlink>
      <w:r w:rsidRPr="007A5F43">
        <w:t xml:space="preserve"> об участии в долевом строительстве многоквартирных домов и (или) иных объектов недвижимости;</w:t>
      </w:r>
    </w:p>
    <w:p w:rsidR="007A5F43" w:rsidRPr="007A5F43" w:rsidRDefault="007A5F43" w:rsidP="007A5F43">
      <w:r w:rsidRPr="007A5F43">
        <w:t xml:space="preserve">(пп. "в" введен Федеральным </w:t>
      </w:r>
      <w:hyperlink r:id="rId38" w:history="1">
        <w:r w:rsidRPr="007A5F43">
          <w:rPr>
            <w:rStyle w:val="a3"/>
          </w:rPr>
          <w:t>законом</w:t>
        </w:r>
      </w:hyperlink>
      <w:r w:rsidRPr="007A5F43">
        <w:t xml:space="preserve"> от 30.12.2012 N 294-ФЗ)</w:t>
      </w:r>
    </w:p>
    <w:p w:rsidR="007A5F43" w:rsidRPr="007A5F43" w:rsidRDefault="007A5F43" w:rsidP="007A5F43">
      <w:r w:rsidRPr="007A5F43">
        <w:t xml:space="preserve">3) основанием для проведения проверки помимо основания, указанного в </w:t>
      </w:r>
      <w:hyperlink w:anchor="Par24" w:history="1">
        <w:r w:rsidRPr="007A5F43">
          <w:rPr>
            <w:rStyle w:val="a3"/>
          </w:rPr>
          <w:t>пункте 1</w:t>
        </w:r>
      </w:hyperlink>
      <w:r w:rsidRPr="007A5F43">
        <w:t xml:space="preserve"> настоящей части, является:</w:t>
      </w:r>
    </w:p>
    <w:p w:rsidR="007A5F43" w:rsidRPr="007A5F43" w:rsidRDefault="007A5F43" w:rsidP="007A5F43">
      <w:r w:rsidRPr="007A5F43">
        <w:t>а) программа проверок, разрабатываемая органом государственного строительного надзора;</w:t>
      </w:r>
    </w:p>
    <w:p w:rsidR="007A5F43" w:rsidRPr="007A5F43" w:rsidRDefault="007A5F43" w:rsidP="007A5F43">
      <w:r w:rsidRPr="007A5F43">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7A5F43" w:rsidRPr="007A5F43" w:rsidRDefault="007A5F43" w:rsidP="007A5F43">
      <w:r w:rsidRPr="007A5F43">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A5F43" w:rsidRPr="007A5F43" w:rsidRDefault="007A5F43" w:rsidP="007A5F43">
      <w:r w:rsidRPr="007A5F43">
        <w:t xml:space="preserve">4) выездная проверка по основанию, указанному в </w:t>
      </w:r>
      <w:hyperlink w:anchor="Par27" w:history="1">
        <w:r w:rsidRPr="007A5F43">
          <w:rPr>
            <w:rStyle w:val="a3"/>
          </w:rPr>
          <w:t>подпункте "б" пункта 2</w:t>
        </w:r>
      </w:hyperlink>
      <w:r w:rsidRPr="007A5F43">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39" w:history="1">
        <w:r w:rsidRPr="007A5F43">
          <w:rPr>
            <w:rStyle w:val="a3"/>
          </w:rPr>
          <w:t>частью 12 статьи 10</w:t>
        </w:r>
      </w:hyperlink>
      <w:r w:rsidRPr="007A5F43">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5F43" w:rsidRPr="007A5F43" w:rsidRDefault="007A5F43" w:rsidP="007A5F43">
      <w:r w:rsidRPr="007A5F43">
        <w:lastRenderedPageBreak/>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ar27" w:history="1">
        <w:r w:rsidRPr="007A5F43">
          <w:rPr>
            <w:rStyle w:val="a3"/>
          </w:rPr>
          <w:t>подпункте "б" пункта 2</w:t>
        </w:r>
      </w:hyperlink>
      <w:r w:rsidRPr="007A5F43">
        <w:t xml:space="preserve"> настоящей части, не требуется;</w:t>
      </w:r>
    </w:p>
    <w:p w:rsidR="007A5F43" w:rsidRPr="007A5F43" w:rsidRDefault="007A5F43" w:rsidP="007A5F43">
      <w:r w:rsidRPr="007A5F43">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7A5F43" w:rsidRPr="007A5F43" w:rsidRDefault="007A5F43" w:rsidP="007A5F43">
      <w:r w:rsidRPr="007A5F43">
        <w:t xml:space="preserve">(часть 5 в ред. Федерального </w:t>
      </w:r>
      <w:hyperlink r:id="rId40" w:history="1">
        <w:r w:rsidRPr="007A5F43">
          <w:rPr>
            <w:rStyle w:val="a3"/>
          </w:rPr>
          <w:t>закона</w:t>
        </w:r>
      </w:hyperlink>
      <w:r w:rsidRPr="007A5F43">
        <w:t xml:space="preserve"> от 18.07.2011 N 242-ФЗ)</w:t>
      </w:r>
    </w:p>
    <w:p w:rsidR="007A5F43" w:rsidRPr="007A5F43" w:rsidRDefault="007A5F43" w:rsidP="007A5F43">
      <w:r w:rsidRPr="007A5F43">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41" w:history="1">
        <w:r w:rsidRPr="007A5F43">
          <w:rPr>
            <w:rStyle w:val="a3"/>
          </w:rPr>
          <w:t>предписании</w:t>
        </w:r>
      </w:hyperlink>
      <w:r w:rsidRPr="007A5F43">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7A5F43" w:rsidRPr="007A5F43" w:rsidRDefault="007A5F43" w:rsidP="007A5F43">
      <w:r w:rsidRPr="007A5F43">
        <w:t xml:space="preserve">(в ред. Федеральных законов от 31.12.2005 </w:t>
      </w:r>
      <w:hyperlink r:id="rId42" w:history="1">
        <w:r w:rsidRPr="007A5F43">
          <w:rPr>
            <w:rStyle w:val="a3"/>
          </w:rPr>
          <w:t>N 210-ФЗ</w:t>
        </w:r>
      </w:hyperlink>
      <w:r w:rsidRPr="007A5F43">
        <w:t xml:space="preserve">, от 18.07.2011 </w:t>
      </w:r>
      <w:hyperlink r:id="rId43" w:history="1">
        <w:r w:rsidRPr="007A5F43">
          <w:rPr>
            <w:rStyle w:val="a3"/>
          </w:rPr>
          <w:t>N 243-ФЗ</w:t>
        </w:r>
      </w:hyperlink>
      <w:r w:rsidRPr="007A5F43">
        <w:t>)</w:t>
      </w:r>
    </w:p>
    <w:p w:rsidR="007A5F43" w:rsidRPr="007A5F43" w:rsidRDefault="007A5F43" w:rsidP="007A5F43"/>
    <w:tbl>
      <w:tblPr>
        <w:tblW w:w="9637" w:type="dxa"/>
        <w:jc w:val="center"/>
        <w:tblLayout w:type="fixed"/>
        <w:tblCellMar>
          <w:top w:w="113" w:type="dxa"/>
          <w:left w:w="113" w:type="dxa"/>
          <w:bottom w:w="113" w:type="dxa"/>
          <w:right w:w="113" w:type="dxa"/>
        </w:tblCellMar>
        <w:tblLook w:val="0000" w:firstRow="0" w:lastRow="0" w:firstColumn="0" w:lastColumn="0" w:noHBand="0" w:noVBand="0"/>
      </w:tblPr>
      <w:tblGrid>
        <w:gridCol w:w="9637"/>
      </w:tblGrid>
      <w:tr w:rsidR="007A5F43" w:rsidRPr="007A5F43">
        <w:trPr>
          <w:jc w:val="center"/>
        </w:trPr>
        <w:tc>
          <w:tcPr>
            <w:tcW w:w="9577" w:type="dxa"/>
            <w:tcBorders>
              <w:left w:val="single" w:sz="24" w:space="0" w:color="CED3F1"/>
              <w:right w:val="single" w:sz="24" w:space="0" w:color="F4F3F8"/>
            </w:tcBorders>
            <w:shd w:val="clear" w:color="auto" w:fill="F4F3F8"/>
          </w:tcPr>
          <w:p w:rsidR="007A5F43" w:rsidRPr="007A5F43" w:rsidRDefault="007A5F43" w:rsidP="007A5F43">
            <w:r w:rsidRPr="007A5F43">
              <w:t xml:space="preserve">С 1 января 2018 года Федеральным </w:t>
            </w:r>
            <w:hyperlink r:id="rId44" w:history="1">
              <w:r w:rsidRPr="007A5F43">
                <w:rPr>
                  <w:rStyle w:val="a3"/>
                </w:rPr>
                <w:t>законом</w:t>
              </w:r>
            </w:hyperlink>
            <w:r w:rsidRPr="007A5F43">
              <w:t xml:space="preserve"> от 21.07.2014 N 219-ФЗ в часть 7 статьи 54 вносятся изменения. См. текст в будущей </w:t>
            </w:r>
            <w:hyperlink r:id="rId45" w:history="1">
              <w:r w:rsidRPr="007A5F43">
                <w:rPr>
                  <w:rStyle w:val="a3"/>
                </w:rPr>
                <w:t>редакции</w:t>
              </w:r>
            </w:hyperlink>
            <w:r w:rsidRPr="007A5F43">
              <w:t>.</w:t>
            </w:r>
          </w:p>
        </w:tc>
      </w:tr>
    </w:tbl>
    <w:p w:rsidR="007A5F43" w:rsidRPr="007A5F43" w:rsidRDefault="007A5F43" w:rsidP="007A5F43">
      <w:r w:rsidRPr="007A5F43">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w:t>
      </w:r>
    </w:p>
    <w:p w:rsidR="007A5F43" w:rsidRPr="007A5F43" w:rsidRDefault="007A5F43" w:rsidP="007A5F43">
      <w:r w:rsidRPr="007A5F43">
        <w:t xml:space="preserve">(в ред. Федеральных законов от 18.12.2006 </w:t>
      </w:r>
      <w:hyperlink r:id="rId46" w:history="1">
        <w:r w:rsidRPr="007A5F43">
          <w:rPr>
            <w:rStyle w:val="a3"/>
          </w:rPr>
          <w:t>N 232-ФЗ</w:t>
        </w:r>
      </w:hyperlink>
      <w:r w:rsidRPr="007A5F43">
        <w:t xml:space="preserve">, от 16.05.2008 </w:t>
      </w:r>
      <w:hyperlink r:id="rId47" w:history="1">
        <w:r w:rsidRPr="007A5F43">
          <w:rPr>
            <w:rStyle w:val="a3"/>
          </w:rPr>
          <w:t>N 75-ФЗ</w:t>
        </w:r>
      </w:hyperlink>
      <w:r w:rsidRPr="007A5F43">
        <w:t xml:space="preserve">, от 18.07.2011 </w:t>
      </w:r>
      <w:hyperlink r:id="rId48" w:history="1">
        <w:r w:rsidRPr="007A5F43">
          <w:rPr>
            <w:rStyle w:val="a3"/>
          </w:rPr>
          <w:t>N 242-ФЗ</w:t>
        </w:r>
      </w:hyperlink>
      <w:r w:rsidRPr="007A5F43">
        <w:t xml:space="preserve">, от 18.07.2011 </w:t>
      </w:r>
      <w:hyperlink r:id="rId49" w:history="1">
        <w:r w:rsidRPr="007A5F43">
          <w:rPr>
            <w:rStyle w:val="a3"/>
          </w:rPr>
          <w:t>N 243-ФЗ</w:t>
        </w:r>
      </w:hyperlink>
      <w:r w:rsidRPr="007A5F43">
        <w:t xml:space="preserve">, от 19.07.2011 </w:t>
      </w:r>
      <w:hyperlink r:id="rId50" w:history="1">
        <w:r w:rsidRPr="007A5F43">
          <w:rPr>
            <w:rStyle w:val="a3"/>
          </w:rPr>
          <w:t>N 246-ФЗ</w:t>
        </w:r>
      </w:hyperlink>
      <w:r w:rsidRPr="007A5F43">
        <w:t xml:space="preserve">, от 22.10.2014 </w:t>
      </w:r>
      <w:hyperlink r:id="rId51" w:history="1">
        <w:r w:rsidRPr="007A5F43">
          <w:rPr>
            <w:rStyle w:val="a3"/>
          </w:rPr>
          <w:t>N 315-ФЗ</w:t>
        </w:r>
      </w:hyperlink>
      <w:r w:rsidRPr="007A5F43">
        <w:t>)</w:t>
      </w:r>
    </w:p>
    <w:p w:rsidR="007A5F43" w:rsidRPr="007A5F43" w:rsidRDefault="007A5F43" w:rsidP="007A5F43">
      <w:r w:rsidRPr="007A5F43">
        <w:t xml:space="preserve">8. </w:t>
      </w:r>
      <w:hyperlink r:id="rId52" w:history="1">
        <w:r w:rsidRPr="007A5F43">
          <w:rPr>
            <w:rStyle w:val="a3"/>
          </w:rPr>
          <w:t>Порядок</w:t>
        </w:r>
      </w:hyperlink>
      <w:r w:rsidRPr="007A5F43">
        <w:t xml:space="preserve"> осуществления государственного строительного надзора устанавливается Правительством Российской Федерации.</w:t>
      </w:r>
    </w:p>
    <w:p w:rsidR="007A5F43" w:rsidRPr="007A5F43" w:rsidRDefault="007A5F43" w:rsidP="007A5F43">
      <w:r w:rsidRPr="007A5F43">
        <w:t xml:space="preserve">(в ред. Федерального </w:t>
      </w:r>
      <w:hyperlink r:id="rId53" w:history="1">
        <w:r w:rsidRPr="007A5F43">
          <w:rPr>
            <w:rStyle w:val="a3"/>
          </w:rPr>
          <w:t>закона</w:t>
        </w:r>
      </w:hyperlink>
      <w:r w:rsidRPr="007A5F43">
        <w:t xml:space="preserve"> от 18.12.2006 N 232-ФЗ)</w:t>
      </w:r>
    </w:p>
    <w:p w:rsidR="007A5F43" w:rsidRPr="007A5F43" w:rsidRDefault="007A5F43" w:rsidP="007A5F43"/>
    <w:tbl>
      <w:tblPr>
        <w:tblW w:w="9637" w:type="dxa"/>
        <w:jc w:val="center"/>
        <w:tblLayout w:type="fixed"/>
        <w:tblCellMar>
          <w:top w:w="113" w:type="dxa"/>
          <w:left w:w="113" w:type="dxa"/>
          <w:bottom w:w="113" w:type="dxa"/>
          <w:right w:w="113" w:type="dxa"/>
        </w:tblCellMar>
        <w:tblLook w:val="0000" w:firstRow="0" w:lastRow="0" w:firstColumn="0" w:lastColumn="0" w:noHBand="0" w:noVBand="0"/>
      </w:tblPr>
      <w:tblGrid>
        <w:gridCol w:w="9637"/>
      </w:tblGrid>
      <w:tr w:rsidR="007A5F43" w:rsidRPr="007A5F43">
        <w:trPr>
          <w:jc w:val="center"/>
        </w:trPr>
        <w:tc>
          <w:tcPr>
            <w:tcW w:w="9577" w:type="dxa"/>
            <w:tcBorders>
              <w:left w:val="single" w:sz="24" w:space="0" w:color="CED3F1"/>
              <w:right w:val="single" w:sz="24" w:space="0" w:color="F4F3F8"/>
            </w:tcBorders>
            <w:shd w:val="clear" w:color="auto" w:fill="F4F3F8"/>
          </w:tcPr>
          <w:p w:rsidR="007A5F43" w:rsidRPr="007A5F43" w:rsidRDefault="007A5F43" w:rsidP="007A5F43">
            <w:bookmarkStart w:id="3" w:name="_GoBack"/>
            <w:bookmarkEnd w:id="3"/>
            <w:r w:rsidRPr="007A5F43">
              <w:lastRenderedPageBreak/>
              <w:t xml:space="preserve">До 01.03.2018 </w:t>
            </w:r>
            <w:hyperlink r:id="rId54" w:history="1">
              <w:r w:rsidRPr="007A5F43">
                <w:rPr>
                  <w:rStyle w:val="a3"/>
                </w:rPr>
                <w:t>не требуется</w:t>
              </w:r>
            </w:hyperlink>
            <w:r w:rsidRPr="007A5F43">
              <w:t xml:space="preserve"> получать (представлять) разрешение на ввод объекта ИЖС в эксплуатацию (ФЗ от 29.12.2004 N 191-ФЗ).</w:t>
            </w:r>
          </w:p>
        </w:tc>
      </w:tr>
    </w:tbl>
    <w:p w:rsidR="003F712E" w:rsidRDefault="003F712E"/>
    <w:sectPr w:rsidR="003F7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F43"/>
    <w:rsid w:val="003F712E"/>
    <w:rsid w:val="007A5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5F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5F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07FC8FC7E1F0CFAE5D4594FE90D8F86F4DAF9AEEA9D01E226478E2E484E416C0B2FC180DaEQ3D" TargetMode="External"/><Relationship Id="rId18" Type="http://schemas.openxmlformats.org/officeDocument/2006/relationships/hyperlink" Target="consultantplus://offline/ref=1A07FC8FC7E1F0CFAE5D4594FE90D8F86F4EA792ECAFD01E226478E2E484E416C0B2FC1D0BE0A925aEQFD" TargetMode="External"/><Relationship Id="rId26" Type="http://schemas.openxmlformats.org/officeDocument/2006/relationships/hyperlink" Target="consultantplus://offline/ref=1A07FC8FC7E1F0CFAE5D4594FE90D8F86C48AE9FE3A1D01E226478E2E484E416C0B2FC1D0BE0AA20aEQAD" TargetMode="External"/><Relationship Id="rId39" Type="http://schemas.openxmlformats.org/officeDocument/2006/relationships/hyperlink" Target="consultantplus://offline/ref=1A07FC8FC7E1F0CFAE5D4594FE90D8F86F44A59EEFA0D01E226478E2E484E416C0B2FC1D0BE0A822aEQ5D" TargetMode="External"/><Relationship Id="rId21" Type="http://schemas.openxmlformats.org/officeDocument/2006/relationships/hyperlink" Target="consultantplus://offline/ref=1A07FC8FC7E1F0CFAE5D4594FE90D8F86C4DA092E2ADD01E226478E2E484E416C0B2FC1D0BE0AB22aEQ9D" TargetMode="External"/><Relationship Id="rId34" Type="http://schemas.openxmlformats.org/officeDocument/2006/relationships/hyperlink" Target="consultantplus://offline/ref=1A07FC8FC7E1F0CFAE5D4594FE90D8F86F4EA79FEBA1D01E226478E2E484E416C0B2FC1D0BE0AC29aEQ9D" TargetMode="External"/><Relationship Id="rId42" Type="http://schemas.openxmlformats.org/officeDocument/2006/relationships/hyperlink" Target="consultantplus://offline/ref=1A07FC8FC7E1F0CFAE5D4594FE90D8F86C4AAE99EAA1D01E226478E2E484E416C0B2FC1D0BE0AB26aEQAD" TargetMode="External"/><Relationship Id="rId47" Type="http://schemas.openxmlformats.org/officeDocument/2006/relationships/hyperlink" Target="consultantplus://offline/ref=1A07FC8FC7E1F0CFAE5D4594FE90D8F86A4AAF9CE9A28D142A3D74E0E38BBB01C7FBF01C0BE0AFa2Q7D" TargetMode="External"/><Relationship Id="rId50" Type="http://schemas.openxmlformats.org/officeDocument/2006/relationships/hyperlink" Target="consultantplus://offline/ref=1A07FC8FC7E1F0CFAE5D4594FE90D8F86F4EA698EFA1D01E226478E2E484E416C0B2FC1D0BE0A821aEQ8D" TargetMode="External"/><Relationship Id="rId55" Type="http://schemas.openxmlformats.org/officeDocument/2006/relationships/fontTable" Target="fontTable.xml"/><Relationship Id="rId7" Type="http://schemas.openxmlformats.org/officeDocument/2006/relationships/hyperlink" Target="consultantplus://offline/ref=1A07FC8FC7E1F0CFAE5D4594FE90D8F86F4DAF9AEEA9D01E226478E2E484E416C0B2FC1B03aEQ9D" TargetMode="External"/><Relationship Id="rId12" Type="http://schemas.openxmlformats.org/officeDocument/2006/relationships/hyperlink" Target="consultantplus://offline/ref=1A07FC8FC7E1F0CFAE5D4594FE90D8F86F4DAF9AEEA9D01E226478E2E484E416C0B2FC1D0BE1AA23aEQDD" TargetMode="External"/><Relationship Id="rId17" Type="http://schemas.openxmlformats.org/officeDocument/2006/relationships/hyperlink" Target="consultantplus://offline/ref=1A07FC8FC7E1F0CFAE5D4594FE90D8F86F4DAF9AEEA9D01E226478E2E484E416C0B2FC1D0BE0A228aEQ8D" TargetMode="External"/><Relationship Id="rId25" Type="http://schemas.openxmlformats.org/officeDocument/2006/relationships/hyperlink" Target="consultantplus://offline/ref=1A07FC8FC7E1F0CFAE5D4594FE90D8F86C4DA092E2ADD01E226478E2E484E416C0B2FC1D0BE0AB22aEQ8D" TargetMode="External"/><Relationship Id="rId33" Type="http://schemas.openxmlformats.org/officeDocument/2006/relationships/hyperlink" Target="consultantplus://offline/ref=1A07FC8FC7E1F0CFAE5D4594FE90D8F86F4DAF9AEEA9D01E226478E2E484E416C0B2FC1D0BE0A327aEQ8D" TargetMode="External"/><Relationship Id="rId38" Type="http://schemas.openxmlformats.org/officeDocument/2006/relationships/hyperlink" Target="consultantplus://offline/ref=1A07FC8FC7E1F0CFAE5D4594FE90D8F86F4EA793EBAAD01E226478E2E484E416C0B2FC1D0BE0AB28aEQAD" TargetMode="External"/><Relationship Id="rId46" Type="http://schemas.openxmlformats.org/officeDocument/2006/relationships/hyperlink" Target="consultantplus://offline/ref=1A07FC8FC7E1F0CFAE5D4594FE90D8F86F4CA79CEBABD01E226478E2E484E416C0B2FC1D0BE0A920aEQAD" TargetMode="External"/><Relationship Id="rId2" Type="http://schemas.microsoft.com/office/2007/relationships/stylesWithEffects" Target="stylesWithEffects.xml"/><Relationship Id="rId16" Type="http://schemas.openxmlformats.org/officeDocument/2006/relationships/hyperlink" Target="consultantplus://offline/ref=1A07FC8FC7E1F0CFAE5D4594FE90D8F86F4DA79BECAED01E226478E2E484E416C0B2FC1D0BE0AB22aEQ4D" TargetMode="External"/><Relationship Id="rId20" Type="http://schemas.openxmlformats.org/officeDocument/2006/relationships/hyperlink" Target="consultantplus://offline/ref=1A07FC8FC7E1F0CFAE5D4594FE90D8F86F4CA693E8ACD01E226478E2E484E416C0B2FC1D0BE1AE21aEQ5D" TargetMode="External"/><Relationship Id="rId29" Type="http://schemas.openxmlformats.org/officeDocument/2006/relationships/hyperlink" Target="consultantplus://offline/ref=1A07FC8FC7E1F0CFAE5D4594FE90D8F86F44A59EEFA0D01E226478E2E4a8Q4D" TargetMode="External"/><Relationship Id="rId41" Type="http://schemas.openxmlformats.org/officeDocument/2006/relationships/hyperlink" Target="consultantplus://offline/ref=1A07FC8FC7E1F0CFAE5D4594FE90D8F86C44AF9AEEADD01E226478E2E484E416C0B2FC1D03aEQ8D" TargetMode="External"/><Relationship Id="rId54" Type="http://schemas.openxmlformats.org/officeDocument/2006/relationships/hyperlink" Target="consultantplus://offline/ref=1A07FC8FC7E1F0CFAE5D4594FE90D8F86F4EA792ECAFD01E226478E2E484E416C0B2FC19a0QBD" TargetMode="External"/><Relationship Id="rId1" Type="http://schemas.openxmlformats.org/officeDocument/2006/relationships/styles" Target="styles.xml"/><Relationship Id="rId6" Type="http://schemas.openxmlformats.org/officeDocument/2006/relationships/hyperlink" Target="consultantplus://offline/ref=1A07FC8FC7E1F0CFAE5D4594FE90D8F86F4CA69CEEAFD01E226478E2E484E416C0B2FC1D0BE0AB25aEQED" TargetMode="External"/><Relationship Id="rId11" Type="http://schemas.openxmlformats.org/officeDocument/2006/relationships/hyperlink" Target="consultantplus://offline/ref=1A07FC8FC7E1F0CFAE5D4594FE90D8F86C4DA092E2ADD01E226478E2E484E416C0B2FC1D0BE0AB22aEQED" TargetMode="External"/><Relationship Id="rId24" Type="http://schemas.openxmlformats.org/officeDocument/2006/relationships/hyperlink" Target="consultantplus://offline/ref=1A07FC8FC7E1F0CFAE5D4594FE90D8F86F4CA693E8ACD01E226478E2E484E416C0B2FC1D0BE1AE21aEQ4D" TargetMode="External"/><Relationship Id="rId32" Type="http://schemas.openxmlformats.org/officeDocument/2006/relationships/hyperlink" Target="consultantplus://offline/ref=1A07FC8FC7E1F0CFAE5D4594FE90D8F86F4DAF9AEEA9D01E226478E2E484E416C0B2FC1D0BE0A327aEQ8D" TargetMode="External"/><Relationship Id="rId37" Type="http://schemas.openxmlformats.org/officeDocument/2006/relationships/hyperlink" Target="consultantplus://offline/ref=1A07FC8FC7E1F0CFAE5D4594FE90D8F86F44A79CE2A1D01E226478E2E484E416C0B2FC1808aEQ8D" TargetMode="External"/><Relationship Id="rId40" Type="http://schemas.openxmlformats.org/officeDocument/2006/relationships/hyperlink" Target="consultantplus://offline/ref=1A07FC8FC7E1F0CFAE5D4594FE90D8F86F4CA693E8ACD01E226478E2E484E416C0B2FC1D0BE1AE20aEQCD" TargetMode="External"/><Relationship Id="rId45" Type="http://schemas.openxmlformats.org/officeDocument/2006/relationships/hyperlink" Target="consultantplus://offline/ref=1A07FC8FC7E1F0CFAE5D4594FE90D8F86F4DAF9FE2AED01E226478E2E484E416C0B2FC1D02E7aAQ2D" TargetMode="External"/><Relationship Id="rId53" Type="http://schemas.openxmlformats.org/officeDocument/2006/relationships/hyperlink" Target="consultantplus://offline/ref=1A07FC8FC7E1F0CFAE5D4594FE90D8F86F4CA79CEBABD01E226478E2E484E416C0B2FC1D0BE0A920aEQ5D" TargetMode="External"/><Relationship Id="rId5" Type="http://schemas.openxmlformats.org/officeDocument/2006/relationships/hyperlink" Target="consultantplus://offline/ref=1A07FC8FC7E1F0CFAE5D4594FE90D8F86F4DAF9AEEA9D01E226478E2E484E416C0B2FC1B03aEQ9D" TargetMode="External"/><Relationship Id="rId15" Type="http://schemas.openxmlformats.org/officeDocument/2006/relationships/hyperlink" Target="consultantplus://offline/ref=1A07FC8FC7E1F0CFAE5D4594FE90D8F86F4DA69AECA1D01E226478E2E484E416C0B2FC1D0BE0AB26aEQBD" TargetMode="External"/><Relationship Id="rId23" Type="http://schemas.openxmlformats.org/officeDocument/2006/relationships/hyperlink" Target="consultantplus://offline/ref=1A07FC8FC7E1F0CFAE5D4594FE90D8F86A4AAF9CE9A28D142A3D74E0E38BBB01C7FBF01C0BE0AFa2Q4D" TargetMode="External"/><Relationship Id="rId28" Type="http://schemas.openxmlformats.org/officeDocument/2006/relationships/hyperlink" Target="consultantplus://offline/ref=1A07FC8FC7E1F0CFAE5D4594FE90D8F86C4DA092E2ADD01E226478E2E484E416C0B2FC1D0BE0AB22aEQBD" TargetMode="External"/><Relationship Id="rId36" Type="http://schemas.openxmlformats.org/officeDocument/2006/relationships/hyperlink" Target="consultantplus://offline/ref=1A07FC8FC7E1F0CFAE5D4594FE90D8F86F4EA793EBAAD01E226478E2E484E416C0B2FC1D0BE0A920aEQ8D" TargetMode="External"/><Relationship Id="rId49" Type="http://schemas.openxmlformats.org/officeDocument/2006/relationships/hyperlink" Target="consultantplus://offline/ref=1A07FC8FC7E1F0CFAE5D4594FE90D8F86C4DA092E2ADD01E226478E2E484E416C0B2FC1D0BE0AB22aEQ5D" TargetMode="External"/><Relationship Id="rId10" Type="http://schemas.openxmlformats.org/officeDocument/2006/relationships/hyperlink" Target="consultantplus://offline/ref=1A07FC8FC7E1F0CFAE5D4594FE90D8F86F4EA79FEFA8D01E226478E2E484E416C0B2FC1D0BE0AF29aEQED" TargetMode="External"/><Relationship Id="rId19" Type="http://schemas.openxmlformats.org/officeDocument/2006/relationships/hyperlink" Target="consultantplus://offline/ref=1A07FC8FC7E1F0CFAE5D4594FE90D8F86F4CA79CEBABD01E226478E2E484E416C0B2FC1D0BE0A920aEQED" TargetMode="External"/><Relationship Id="rId31" Type="http://schemas.openxmlformats.org/officeDocument/2006/relationships/hyperlink" Target="consultantplus://offline/ref=1A07FC8FC7E1F0CFAE5D4594FE90D8F86F4DAF9AEEA9D01E226478E2E484E416C0B2FC1D0BE0A324aEQ5D" TargetMode="External"/><Relationship Id="rId44" Type="http://schemas.openxmlformats.org/officeDocument/2006/relationships/hyperlink" Target="consultantplus://offline/ref=1A07FC8FC7E1F0CFAE5D4594FE90D8F86F4CA69DE3ADD01E226478E2E484E416C0B2FC1D0BE0AE26aEQ5D" TargetMode="External"/><Relationship Id="rId52" Type="http://schemas.openxmlformats.org/officeDocument/2006/relationships/hyperlink" Target="consultantplus://offline/ref=1A07FC8FC7E1F0CFAE5D4594FE90D8F86F4CA19FEBAFD01E226478E2E484E416C0B2FC1D0BE0AB20aEQ8D" TargetMode="External"/><Relationship Id="rId4" Type="http://schemas.openxmlformats.org/officeDocument/2006/relationships/webSettings" Target="webSettings.xml"/><Relationship Id="rId9" Type="http://schemas.openxmlformats.org/officeDocument/2006/relationships/hyperlink" Target="consultantplus://offline/ref=1A07FC8FC7E1F0CFAE5D4594FE90D8F86F4CA79CEBABD01E226478E2E484E416C0B2FC1D0BE0A921aEQ4D" TargetMode="External"/><Relationship Id="rId14" Type="http://schemas.openxmlformats.org/officeDocument/2006/relationships/hyperlink" Target="consultantplus://offline/ref=1A07FC8FC7E1F0CFAE5D4594FE90D8F86F4DAF9AEEA9D01E226478E2E484E416C0B2FC1D0CE0aAQFD" TargetMode="External"/><Relationship Id="rId22" Type="http://schemas.openxmlformats.org/officeDocument/2006/relationships/hyperlink" Target="consultantplus://offline/ref=1A07FC8FC7E1F0CFAE5D4594FE90D8F86F4CA79CEBABD01E226478E2E484E416C0B2FC1D0BE0A920aEQ8D" TargetMode="External"/><Relationship Id="rId27" Type="http://schemas.openxmlformats.org/officeDocument/2006/relationships/hyperlink" Target="consultantplus://offline/ref=1A07FC8FC7E1F0CFAE5D4594FE90D8F86F4CA693E8ACD01E226478E2E484E416C0B2FC1D0BE1AE20aEQDD" TargetMode="External"/><Relationship Id="rId30" Type="http://schemas.openxmlformats.org/officeDocument/2006/relationships/hyperlink" Target="consultantplus://offline/ref=1A07FC8FC7E1F0CFAE5D4594FE90D8F86F4DAF9AEEA9D01E226478E2E484E416C0B2FC1F0DaEQ4D" TargetMode="External"/><Relationship Id="rId35" Type="http://schemas.openxmlformats.org/officeDocument/2006/relationships/hyperlink" Target="consultantplus://offline/ref=1A07FC8FC7E1F0CFAE5D4594FE90D8F86C4BA598E2AFD01E226478E2E484E416C0B2FC1D0BE0AA29aEQBD" TargetMode="External"/><Relationship Id="rId43" Type="http://schemas.openxmlformats.org/officeDocument/2006/relationships/hyperlink" Target="consultantplus://offline/ref=1A07FC8FC7E1F0CFAE5D4594FE90D8F86C4DA092E2ADD01E226478E2E484E416C0B2FC1D0BE0AB22aEQAD" TargetMode="External"/><Relationship Id="rId48" Type="http://schemas.openxmlformats.org/officeDocument/2006/relationships/hyperlink" Target="consultantplus://offline/ref=1A07FC8FC7E1F0CFAE5D4594FE90D8F86F4CA693E8ACD01E226478E2E484E416C0B2FC1D0BE1AE23aEQ9D" TargetMode="External"/><Relationship Id="rId56" Type="http://schemas.openxmlformats.org/officeDocument/2006/relationships/theme" Target="theme/theme1.xml"/><Relationship Id="rId8" Type="http://schemas.openxmlformats.org/officeDocument/2006/relationships/hyperlink" Target="consultantplus://offline/ref=1A07FC8FC7E1F0CFAE5D4594FE90D8F86F4CA79EEFA8D01E226478E2E484E416C0B2FC1D0BE0AC29aEQ8D" TargetMode="External"/><Relationship Id="rId51" Type="http://schemas.openxmlformats.org/officeDocument/2006/relationships/hyperlink" Target="consultantplus://offline/ref=1A07FC8FC7E1F0CFAE5D4594FE90D8F86F4CA79EEFA8D01E226478E2E484E416C0B2FC1D0BE0AC29aEQA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Ершова</dc:creator>
  <cp:lastModifiedBy>Ершова</cp:lastModifiedBy>
  <cp:revision>1</cp:revision>
  <dcterms:created xsi:type="dcterms:W3CDTF">2017-12-06T03:16:00Z</dcterms:created>
  <dcterms:modified xsi:type="dcterms:W3CDTF">2017-12-06T03:17:00Z</dcterms:modified>
</cp:coreProperties>
</file>