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>
        <w:rPr>
          <w:sz w:val="28"/>
          <w:szCs w:val="26"/>
          <w:lang w:val="en-US"/>
        </w:rPr>
        <w:t>I</w:t>
      </w:r>
      <w:r w:rsidR="000D37BA">
        <w:rPr>
          <w:sz w:val="28"/>
          <w:szCs w:val="26"/>
          <w:lang w:val="en-US"/>
        </w:rPr>
        <w:t>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2016 года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</w:p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Сведения по показателям мониторинга хода реализации мероприятий по противодействию коррупции представлены Инспекцией в главное управление государственной службы Губернатора и Правительства Камчатского края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</w:t>
            </w:r>
            <w:r>
              <w:rPr>
                <w:rFonts w:cs="Arial Unicode MS"/>
                <w:color w:val="000000"/>
              </w:rPr>
              <w:lastRenderedPageBreak/>
              <w:t>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края,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6E7B5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</w:t>
            </w:r>
            <w:r>
              <w:rPr>
                <w:rFonts w:cs="Arial Unicode MS"/>
                <w:color w:val="000000"/>
              </w:rPr>
              <w:lastRenderedPageBreak/>
              <w:t>2016 года не было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6E7B5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</w:t>
            </w:r>
            <w:r w:rsidR="00494A70">
              <w:rPr>
                <w:rFonts w:cs="Arial Unicode MS"/>
                <w:color w:val="000000"/>
              </w:rPr>
              <w:t xml:space="preserve">о </w:t>
            </w:r>
            <w:r w:rsidR="006E7B51"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Pr="00494A70" w:rsidRDefault="00722441" w:rsidP="00494A7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 w:rsidR="00494A70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в сфере противодействия коррупции изменялись</w:t>
            </w:r>
            <w:r w:rsidR="00494A70" w:rsidRPr="00494A70">
              <w:rPr>
                <w:rFonts w:cs="Arial Unicode MS"/>
                <w:color w:val="000000"/>
              </w:rPr>
              <w:t xml:space="preserve"> </w:t>
            </w:r>
            <w:r w:rsidR="00494A70">
              <w:rPr>
                <w:rFonts w:cs="Arial Unicode MS"/>
                <w:color w:val="000000"/>
              </w:rPr>
              <w:t>в соответствии с рекомендациями Главного управления государственной службы губернатора и правительства Камчатского края, в связи с изменениями в законодательстве Российской Федерации и Камчатского края в сфере противодействия коррупции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антикоррупционной экспертизы нормативных правовых актов Инспекции, их проектов и иных документов с учетом </w:t>
            </w:r>
            <w:r>
              <w:rPr>
                <w:rFonts w:cs="Arial Unicode MS"/>
                <w:color w:val="000000"/>
              </w:rPr>
              <w:lastRenderedPageBreak/>
              <w:t>мониторинга соответствующей правоприменительной практики в целях выявления коррупционных факторов и после</w:t>
            </w:r>
            <w:r>
              <w:rPr>
                <w:rFonts w:cs="Arial Unicode MS"/>
                <w:color w:val="000000"/>
              </w:rPr>
              <w:softHyphen/>
              <w:t>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</w:t>
            </w:r>
            <w:r>
              <w:rPr>
                <w:rFonts w:cs="Arial Unicode MS"/>
                <w:color w:val="000000"/>
              </w:rPr>
              <w:lastRenderedPageBreak/>
              <w:t>целях выявления коррупционных факторов и последующего устранения таких факторов не проводилась</w:t>
            </w:r>
          </w:p>
        </w:tc>
      </w:tr>
      <w:tr w:rsidR="00172346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>Обеспечение участия 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Независимая антикоррупционная 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10615D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9957C1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во </w:t>
            </w:r>
            <w:r>
              <w:rPr>
                <w:lang w:val="en-US"/>
              </w:rPr>
              <w:t>II</w:t>
            </w:r>
            <w:r w:rsidRPr="009957C1">
              <w:t xml:space="preserve"> </w:t>
            </w:r>
            <w:r>
              <w:t>квартале 2016 года не поступало</w:t>
            </w:r>
          </w:p>
        </w:tc>
      </w:tr>
      <w:tr w:rsidR="005F6757" w:rsidTr="002200A8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5F6757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341881">
            <w:pPr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5F6757" w:rsidRDefault="005F6757" w:rsidP="00341881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Единая система документооборота функционирует</w:t>
            </w:r>
          </w:p>
        </w:tc>
      </w:tr>
      <w:tr w:rsidR="005F6757" w:rsidTr="002200A8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912AA7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годов, ежегодный доклад -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</w:t>
            </w:r>
            <w:r>
              <w:rPr>
                <w:rFonts w:cs="Arial Unicode MS"/>
                <w:color w:val="000000"/>
              </w:rPr>
              <w:softHyphen/>
              <w:t>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5F6757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5F6757" w:rsidRDefault="005F6757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 xml:space="preserve"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</w:t>
            </w:r>
            <w:r w:rsidRPr="00AC0D73">
              <w:rPr>
                <w:rFonts w:cs="Arial Unicode MS"/>
                <w:color w:val="000000"/>
              </w:rPr>
              <w:lastRenderedPageBreak/>
              <w:t>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в соответствии с порядком работы комиссий по соблюдению требований к служебному поведению гражданских </w:t>
            </w:r>
            <w:r>
              <w:rPr>
                <w:rFonts w:cs="Arial Unicode MS"/>
                <w:color w:val="000000"/>
              </w:rPr>
              <w:lastRenderedPageBreak/>
              <w:t>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Заседаний комиссии по соблюдению требований к служебному поведению гражданских служащих и урегулированию конфликта интересов в Инспекции в </w:t>
            </w:r>
            <w:r>
              <w:rPr>
                <w:rFonts w:cs="Arial Unicode MS"/>
                <w:color w:val="000000"/>
                <w:lang w:val="en-US"/>
              </w:rPr>
              <w:t>II</w:t>
            </w:r>
            <w:r>
              <w:rPr>
                <w:rFonts w:cs="Arial Unicode MS"/>
                <w:color w:val="000000"/>
              </w:rPr>
              <w:t xml:space="preserve"> квартале 2016 года не проводилось. </w:t>
            </w:r>
          </w:p>
          <w:p w:rsidR="005F6757" w:rsidRDefault="005F6757" w:rsidP="00597C55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Приказом Инспекции от </w:t>
            </w:r>
            <w:r w:rsidRPr="00597C55">
              <w:rPr>
                <w:rFonts w:cs="Arial Unicode MS"/>
                <w:color w:val="000000"/>
              </w:rPr>
              <w:lastRenderedPageBreak/>
              <w:t>14.06.</w:t>
            </w:r>
            <w:r>
              <w:rPr>
                <w:rFonts w:cs="Arial Unicode MS"/>
                <w:color w:val="000000"/>
              </w:rPr>
              <w:t>2016 №</w:t>
            </w:r>
            <w:r w:rsidRPr="00597C55">
              <w:rPr>
                <w:rFonts w:cs="Arial Unicode MS"/>
                <w:color w:val="000000"/>
              </w:rPr>
              <w:t>268</w:t>
            </w:r>
            <w:r>
              <w:rPr>
                <w:rFonts w:cs="Arial Unicode MS"/>
                <w:color w:val="000000"/>
              </w:rPr>
              <w:t xml:space="preserve"> был актуализирован 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A430A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По состоянию на </w:t>
            </w:r>
            <w:r w:rsidRPr="00A430A8">
              <w:rPr>
                <w:rFonts w:cs="Arial Unicode MS"/>
                <w:color w:val="000000"/>
              </w:rPr>
              <w:t>30</w:t>
            </w:r>
            <w:r>
              <w:rPr>
                <w:rFonts w:cs="Arial Unicode MS"/>
                <w:color w:val="000000"/>
              </w:rPr>
              <w:t xml:space="preserve"> апреля 2016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10615D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Default="0010615D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Pr="0084290F" w:rsidRDefault="0010615D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Pr="0084290F" w:rsidRDefault="0010615D" w:rsidP="00156E2B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ежегодно, в течение 14 рабочих дней со дня истечения срока, 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D" w:rsidRDefault="0010615D" w:rsidP="0010615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обязательствах имущественного характера, представленных гражданскими служащими </w:t>
            </w:r>
            <w:r w:rsidR="003D2B52">
              <w:t xml:space="preserve">соответствующих должностей, размещены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3D2B52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Default="003D2B52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Pr="0084290F" w:rsidRDefault="003D2B52" w:rsidP="00156E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сведений о доходах, расходах об имуществе и </w:t>
            </w:r>
            <w:r w:rsidRPr="0084290F">
              <w:lastRenderedPageBreak/>
              <w:t>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Pr="0084290F" w:rsidRDefault="003D2B52" w:rsidP="00156E2B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lastRenderedPageBreak/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52" w:rsidRDefault="003D2B52" w:rsidP="0010615D">
            <w:pPr>
              <w:spacing w:line="274" w:lineRule="exact"/>
              <w:jc w:val="center"/>
            </w:pPr>
            <w:r w:rsidRPr="0084290F">
              <w:t xml:space="preserve">Анализ сведений о доходах, расходах об имуществе и </w:t>
            </w:r>
            <w:proofErr w:type="gramStart"/>
            <w:r w:rsidRPr="0084290F">
              <w:lastRenderedPageBreak/>
              <w:t>обязательствах имущественного характера, представленных гражданскими служащими Инспекции</w:t>
            </w:r>
            <w:r>
              <w:t xml:space="preserve"> ведется</w:t>
            </w:r>
            <w:proofErr w:type="gramEnd"/>
          </w:p>
        </w:tc>
      </w:tr>
      <w:tr w:rsidR="001B2FBF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Pr="001B2FBF" w:rsidRDefault="001B2FBF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Pr="00D97E6A" w:rsidRDefault="001B2FBF" w:rsidP="00156E2B">
            <w:pPr>
              <w:spacing w:line="274" w:lineRule="exact"/>
              <w:jc w:val="center"/>
            </w:pPr>
          </w:p>
          <w:p w:rsidR="001B2FBF" w:rsidRPr="00D97E6A" w:rsidRDefault="001B2FBF" w:rsidP="00156E2B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Pr="00D97E6A" w:rsidRDefault="001B2FBF" w:rsidP="00156E2B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F" w:rsidRDefault="001B2FBF" w:rsidP="001B2FB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B87B2B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372B3E" w:rsidRDefault="00B87B2B" w:rsidP="00B87B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4290F" w:rsidRDefault="00B87B2B" w:rsidP="00156E2B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FA7F7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 xml:space="preserve">лучаев возникновения конфликта интересов, одной из сторон которого </w:t>
            </w:r>
            <w:proofErr w:type="gramStart"/>
            <w:r w:rsidRPr="0084290F">
              <w:t>являются гражданские служащие Инспекции</w:t>
            </w:r>
            <w:r w:rsidR="00FA7F7D">
              <w:t xml:space="preserve"> не было</w:t>
            </w:r>
            <w:proofErr w:type="gramEnd"/>
            <w:r w:rsidR="00FA7F7D">
              <w:t xml:space="preserve"> выявлено</w:t>
            </w:r>
            <w:r w:rsidRPr="0084290F">
              <w:t xml:space="preserve">. </w:t>
            </w:r>
            <w:r w:rsidR="00FA7F7D"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 w:rsidR="00FA7F7D">
              <w:t xml:space="preserve"> проводится постоянно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Pr="00B87B2B" w:rsidRDefault="00FA7F7D" w:rsidP="00B87B2B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A430A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>
              <w:rPr>
                <w:rFonts w:cs="Arial Unicode MS"/>
                <w:color w:val="000000"/>
                <w:lang w:val="en-US"/>
              </w:rPr>
              <w:t>II</w:t>
            </w:r>
            <w:r>
              <w:rPr>
                <w:rFonts w:cs="Arial Unicode MS"/>
                <w:color w:val="000000"/>
              </w:rPr>
              <w:t xml:space="preserve"> квартале 2016 года не поступало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702CEC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50205B" w:rsidRDefault="005F6757" w:rsidP="00156E2B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t xml:space="preserve">Осуществление комплекса 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</w:t>
            </w:r>
            <w:r w:rsidRPr="0050205B">
              <w:rPr>
                <w:rFonts w:cs="Arial Unicode MS"/>
              </w:rPr>
              <w:lastRenderedPageBreak/>
              <w:t>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>в течение 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B23613" w:rsidRDefault="005F6757" w:rsidP="00B23613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5F6757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"О бесплатной юридической помощи в Российской Федерации", а также ч. 1 ст. 6 Закона Камчатского края от 05.10.2012 N 131 "Об отдельных вопросах оказания бесплатной юридической помощи в Камчатском крае", в адрес Инспекции не поступали</w:t>
            </w:r>
            <w:proofErr w:type="gramEnd"/>
          </w:p>
        </w:tc>
      </w:tr>
      <w:tr w:rsidR="005F6757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</w:t>
            </w:r>
            <w:r>
              <w:rPr>
                <w:rFonts w:cs="Arial Unicode MS"/>
                <w:color w:val="000000"/>
              </w:rPr>
              <w:lastRenderedPageBreak/>
              <w:t>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посредством:</w:t>
            </w:r>
          </w:p>
          <w:p w:rsidR="005F6757" w:rsidRDefault="005F6757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5F6757" w:rsidRDefault="005F6757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5F6757" w:rsidRDefault="005F6757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lastRenderedPageBreak/>
              <w:t>в течение 2016-</w:t>
            </w:r>
            <w:r>
              <w:rPr>
                <w:rFonts w:eastAsia="Arial Unicode MS" w:cs="Arial Unicode MS"/>
                <w:color w:val="000000"/>
              </w:rPr>
              <w:lastRenderedPageBreak/>
              <w:t>2018годов;</w:t>
            </w: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5F6757" w:rsidRDefault="005F6757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F2D64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</w:t>
            </w:r>
            <w:proofErr w:type="spellStart"/>
            <w:proofErr w:type="gramStart"/>
            <w:r>
              <w:rPr>
                <w:rFonts w:cs="Arial Unicode MS"/>
                <w:color w:val="000000"/>
              </w:rPr>
              <w:t>граждан</w:t>
            </w:r>
            <w:proofErr w:type="spellEnd"/>
            <w:proofErr w:type="gramEnd"/>
            <w:r>
              <w:rPr>
                <w:rFonts w:cs="Arial Unicode MS"/>
                <w:color w:val="000000"/>
              </w:rPr>
              <w:t xml:space="preserve"> и </w:t>
            </w:r>
            <w:r>
              <w:rPr>
                <w:rFonts w:cs="Arial Unicode MS"/>
                <w:color w:val="000000"/>
              </w:rPr>
              <w:lastRenderedPageBreak/>
              <w:t xml:space="preserve">представителей организаций по вопросам противодействия коррупции в Инспекцию в </w:t>
            </w:r>
            <w:r>
              <w:rPr>
                <w:rFonts w:cs="Arial Unicode MS"/>
                <w:color w:val="000000"/>
                <w:lang w:val="en-US"/>
              </w:rPr>
              <w:t>II</w:t>
            </w:r>
            <w:r>
              <w:rPr>
                <w:rFonts w:cs="Arial Unicode MS"/>
                <w:color w:val="000000"/>
              </w:rPr>
              <w:t xml:space="preserve"> квартале 2016 года не 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Pr="0099338E" w:rsidRDefault="005F675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</w:t>
            </w:r>
            <w:r w:rsidR="0099338E">
              <w:rPr>
                <w:rFonts w:cs="Arial Unicode MS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</w:tbl>
    <w:p w:rsidR="00722441" w:rsidRDefault="00722441" w:rsidP="00722441">
      <w:pPr>
        <w:rPr>
          <w:sz w:val="28"/>
          <w:szCs w:val="28"/>
        </w:rPr>
      </w:pPr>
    </w:p>
    <w:p w:rsidR="00722441" w:rsidRDefault="00722441" w:rsidP="00722441">
      <w:pPr>
        <w:rPr>
          <w:sz w:val="28"/>
          <w:szCs w:val="28"/>
        </w:rPr>
      </w:pPr>
    </w:p>
    <w:p w:rsidR="009B73B5" w:rsidRDefault="002B23D3"/>
    <w:sectPr w:rsidR="009B73B5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D3" w:rsidRDefault="002B23D3" w:rsidP="00722441">
      <w:r>
        <w:separator/>
      </w:r>
    </w:p>
  </w:endnote>
  <w:endnote w:type="continuationSeparator" w:id="0">
    <w:p w:rsidR="002B23D3" w:rsidRDefault="002B23D3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A5">
          <w:rPr>
            <w:noProof/>
          </w:rPr>
          <w:t>9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D3" w:rsidRDefault="002B23D3" w:rsidP="00722441">
      <w:r>
        <w:separator/>
      </w:r>
    </w:p>
  </w:footnote>
  <w:footnote w:type="continuationSeparator" w:id="0">
    <w:p w:rsidR="002B23D3" w:rsidRDefault="002B23D3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D37BA"/>
    <w:rsid w:val="0010615D"/>
    <w:rsid w:val="00130DE6"/>
    <w:rsid w:val="00172346"/>
    <w:rsid w:val="001B2FBF"/>
    <w:rsid w:val="001F2D64"/>
    <w:rsid w:val="00216513"/>
    <w:rsid w:val="002200A8"/>
    <w:rsid w:val="0022363B"/>
    <w:rsid w:val="002B23D3"/>
    <w:rsid w:val="00341881"/>
    <w:rsid w:val="003D2B52"/>
    <w:rsid w:val="003E562A"/>
    <w:rsid w:val="00434309"/>
    <w:rsid w:val="00494A70"/>
    <w:rsid w:val="00597C55"/>
    <w:rsid w:val="005A18C4"/>
    <w:rsid w:val="005F6757"/>
    <w:rsid w:val="006E7B51"/>
    <w:rsid w:val="00702CEC"/>
    <w:rsid w:val="00722441"/>
    <w:rsid w:val="007E25EF"/>
    <w:rsid w:val="00912AA7"/>
    <w:rsid w:val="0099338E"/>
    <w:rsid w:val="009957C1"/>
    <w:rsid w:val="009B096D"/>
    <w:rsid w:val="009F5E13"/>
    <w:rsid w:val="00A430A8"/>
    <w:rsid w:val="00AC0D73"/>
    <w:rsid w:val="00B23613"/>
    <w:rsid w:val="00B87B2B"/>
    <w:rsid w:val="00BE72A5"/>
    <w:rsid w:val="00D80D5C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3</cp:revision>
  <cp:lastPrinted>2016-04-14T22:26:00Z</cp:lastPrinted>
  <dcterms:created xsi:type="dcterms:W3CDTF">2016-07-08T03:51:00Z</dcterms:created>
  <dcterms:modified xsi:type="dcterms:W3CDTF">2016-07-08T04:27:00Z</dcterms:modified>
</cp:coreProperties>
</file>