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000000">
      <w:pPr>
        <w:spacing w:after="0" w:line="240" w:lineRule="auto"/>
        <w:rPr>
          <w:rFonts w:ascii="Times New Roman" w:hAnsi="Times New Roman"/>
          <w:sz w:val="28"/>
        </w:rPr>
      </w:pPr>
      <w:r>
        <w:rPr>
          <w:rFonts w:ascii="Times New Roman" w:hAnsi="Times New Roman"/>
          <w:sz w:val="32"/>
        </w:rPr>
        <w:drawing>
          <wp:anchor distT="0" distB="0" distL="114300" distR="114300" simplePos="0" relativeHeight="251659264"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wp:wrapPolygon>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srcRect/>
                    <a:stretch>
                      <a:fillRect/>
                    </a:stretch>
                  </pic:blipFill>
                  <pic:spPr>
                    <a:xfrm>
                      <a:off x="0" y="0"/>
                      <a:ext cx="647700" cy="807720"/>
                    </a:xfrm>
                    <a:prstGeom prst="rect">
                      <a:avLst/>
                    </a:prstGeom>
                  </pic:spPr>
                </pic:pic>
              </a:graphicData>
            </a:graphic>
          </wp:anchor>
        </w:drawing>
      </w:r>
    </w:p>
    <w:p w14:paraId="06000000">
      <w:pPr>
        <w:spacing w:after="0" w:line="240" w:lineRule="auto"/>
        <w:jc w:val="center"/>
        <w:rPr>
          <w:rFonts w:ascii="Times New Roman" w:hAnsi="Times New Roman"/>
          <w:sz w:val="32"/>
        </w:rPr>
      </w:pPr>
    </w:p>
    <w:p w14:paraId="07000000">
      <w:pPr>
        <w:spacing w:after="0" w:line="240" w:lineRule="auto"/>
        <w:jc w:val="center"/>
        <w:rPr>
          <w:rFonts w:ascii="Times New Roman" w:hAnsi="Times New Roman"/>
          <w:b/>
          <w:sz w:val="32"/>
        </w:rPr>
      </w:pPr>
    </w:p>
    <w:p w14:paraId="08000000">
      <w:pPr>
        <w:spacing w:after="0" w:line="240" w:lineRule="auto"/>
        <w:rPr>
          <w:rFonts w:ascii="Times New Roman" w:hAnsi="Times New Roman"/>
          <w:b/>
          <w:sz w:val="32"/>
        </w:rPr>
      </w:pPr>
    </w:p>
    <w:p w14:paraId="09000000">
      <w:pPr>
        <w:spacing w:after="0" w:line="240" w:lineRule="auto"/>
        <w:jc w:val="center"/>
        <w:rPr>
          <w:rFonts w:ascii="Times New Roman" w:hAnsi="Times New Roman"/>
          <w:b/>
          <w:sz w:val="28"/>
        </w:rPr>
      </w:pPr>
      <w:r>
        <w:rPr>
          <w:rFonts w:ascii="Times New Roman" w:hAnsi="Times New Roman"/>
          <w:b/>
          <w:sz w:val="28"/>
        </w:rPr>
        <w:t>ИНСПЕКЦИЯ ГОСУДАРСТВЕННОГО СТРОИТЕЛЬНОГО НАДЗОРА</w:t>
      </w:r>
    </w:p>
    <w:p w14:paraId="0A000000">
      <w:pPr>
        <w:spacing w:after="0" w:line="240" w:lineRule="auto"/>
        <w:jc w:val="center"/>
        <w:rPr>
          <w:rFonts w:ascii="Times New Roman" w:hAnsi="Times New Roman"/>
          <w:b/>
          <w:sz w:val="28"/>
        </w:rPr>
      </w:pPr>
      <w:r>
        <w:rPr>
          <w:rFonts w:ascii="Times New Roman" w:hAnsi="Times New Roman"/>
          <w:b/>
          <w:sz w:val="28"/>
        </w:rPr>
        <w:t>КАМЧАТСКОГО КРАЯ</w:t>
      </w:r>
    </w:p>
    <w:p w14:paraId="0B000000">
      <w:pPr>
        <w:spacing w:after="0" w:line="240" w:lineRule="auto"/>
        <w:jc w:val="center"/>
        <w:rPr>
          <w:rFonts w:ascii="Times New Roman" w:hAnsi="Times New Roman"/>
          <w:sz w:val="24"/>
        </w:rPr>
      </w:pPr>
    </w:p>
    <w:p w14:paraId="0C000000">
      <w:pPr>
        <w:spacing w:after="0" w:line="240" w:lineRule="auto"/>
        <w:jc w:val="center"/>
        <w:rPr>
          <w:rFonts w:ascii="Times New Roman" w:hAnsi="Times New Roman"/>
          <w:b/>
          <w:sz w:val="28"/>
        </w:rPr>
      </w:pPr>
      <w:r>
        <w:rPr>
          <w:rFonts w:ascii="Times New Roman" w:hAnsi="Times New Roman"/>
          <w:b/>
          <w:sz w:val="28"/>
        </w:rPr>
        <w:t>ПРИКАЗ</w:t>
      </w:r>
    </w:p>
    <w:p w14:paraId="0D000000">
      <w:pPr>
        <w:spacing w:after="0" w:line="240" w:lineRule="auto"/>
        <w:jc w:val="center"/>
        <w:rPr>
          <w:rFonts w:ascii="Times New Roman" w:hAnsi="Times New Roman"/>
          <w:sz w:val="28"/>
        </w:rPr>
      </w:pPr>
    </w:p>
    <w:p w14:paraId="0E000000">
      <w:pPr>
        <w:spacing w:after="0" w:line="240" w:lineRule="auto"/>
        <w:ind w:left="0" w:firstLine="709"/>
        <w:jc w:val="center"/>
        <w:rPr>
          <w:rFonts w:ascii="Times New Roman" w:hAnsi="Times New Roman"/>
          <w:sz w:val="20"/>
        </w:rPr>
      </w:pPr>
    </w:p>
    <w:tbl>
      <w:tblPr>
        <w:tblStyle w:val="8"/>
        <w:tblW w:w="0" w:type="auto"/>
        <w:tblInd w:w="0" w:type="dxa"/>
        <w:tblLayout w:type="fixed"/>
        <w:tblCellMar>
          <w:top w:w="0" w:type="dxa"/>
          <w:left w:w="0" w:type="dxa"/>
          <w:bottom w:w="0" w:type="dxa"/>
          <w:right w:w="0" w:type="dxa"/>
        </w:tblCellMar>
      </w:tblPr>
      <w:tblGrid>
        <w:gridCol w:w="4253"/>
      </w:tblGrid>
      <w:tr w14:paraId="57DFFA7A">
        <w:tblPrEx>
          <w:tblCellMar>
            <w:top w:w="0" w:type="dxa"/>
            <w:left w:w="0" w:type="dxa"/>
            <w:bottom w:w="0" w:type="dxa"/>
            <w:right w:w="0" w:type="dxa"/>
          </w:tblCellMar>
        </w:tblPrEx>
        <w:trPr>
          <w:trHeight w:val="427" w:hRule="atLeast"/>
        </w:trPr>
        <w:tc>
          <w:tcPr>
            <w:tcW w:w="4253" w:type="dxa"/>
            <w:tcBorders>
              <w:top w:val="nil"/>
              <w:left w:val="nil"/>
              <w:right w:val="nil"/>
            </w:tcBorders>
            <w:tcMar>
              <w:top w:w="0" w:type="dxa"/>
              <w:left w:w="0" w:type="dxa"/>
              <w:bottom w:w="0" w:type="dxa"/>
              <w:right w:w="0" w:type="dxa"/>
            </w:tcMar>
          </w:tcPr>
          <w:p w14:paraId="0F000000">
            <w:pPr>
              <w:spacing w:after="0" w:line="240" w:lineRule="auto"/>
              <w:ind w:left="142" w:hanging="142"/>
              <w:rPr>
                <w:rFonts w:ascii="Times New Roman" w:hAnsi="Times New Roman"/>
                <w:sz w:val="24"/>
              </w:rPr>
            </w:pPr>
            <w:bookmarkStart w:id="0"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0"/>
          </w:p>
        </w:tc>
      </w:tr>
      <w:tr w14:paraId="20E6B108">
        <w:tblPrEx>
          <w:tblCellMar>
            <w:top w:w="0" w:type="dxa"/>
            <w:left w:w="0" w:type="dxa"/>
            <w:bottom w:w="0" w:type="dxa"/>
            <w:right w:w="0" w:type="dxa"/>
          </w:tblCellMar>
        </w:tblPrEx>
        <w:trPr>
          <w:trHeight w:val="247" w:hRule="atLeast"/>
        </w:trPr>
        <w:tc>
          <w:tcPr>
            <w:tcW w:w="4253" w:type="dxa"/>
            <w:tcBorders>
              <w:left w:val="nil"/>
              <w:bottom w:val="nil"/>
              <w:right w:val="nil"/>
            </w:tcBorders>
            <w:tcMar>
              <w:top w:w="0" w:type="dxa"/>
              <w:left w:w="0" w:type="dxa"/>
              <w:bottom w:w="0" w:type="dxa"/>
              <w:right w:w="0" w:type="dxa"/>
            </w:tcMar>
          </w:tcPr>
          <w:p w14:paraId="10000000">
            <w:pPr>
              <w:spacing w:after="0" w:line="240" w:lineRule="auto"/>
              <w:jc w:val="center"/>
              <w:rPr>
                <w:rFonts w:ascii="Times New Roman" w:hAnsi="Times New Roman"/>
                <w:u w:val="single"/>
              </w:rPr>
            </w:pPr>
            <w:r>
              <w:rPr>
                <w:rFonts w:ascii="Times New Roman" w:hAnsi="Times New Roman"/>
              </w:rPr>
              <w:t>г. Петропавловск-Камчатский</w:t>
            </w:r>
          </w:p>
        </w:tc>
      </w:tr>
      <w:tr w14:paraId="5949A1D4">
        <w:tblPrEx>
          <w:tblCellMar>
            <w:top w:w="0" w:type="dxa"/>
            <w:left w:w="0" w:type="dxa"/>
            <w:bottom w:w="0" w:type="dxa"/>
            <w:right w:w="0" w:type="dxa"/>
          </w:tblCellMar>
        </w:tblPrEx>
        <w:trPr>
          <w:trHeight w:val="80" w:hRule="atLeast"/>
        </w:trPr>
        <w:tc>
          <w:tcPr>
            <w:tcW w:w="4253" w:type="dxa"/>
            <w:tcMar>
              <w:top w:w="0" w:type="dxa"/>
              <w:left w:w="0" w:type="dxa"/>
              <w:bottom w:w="0" w:type="dxa"/>
              <w:right w:w="0" w:type="dxa"/>
            </w:tcMar>
          </w:tcPr>
          <w:p w14:paraId="11000000">
            <w:pPr>
              <w:spacing w:after="0" w:line="240" w:lineRule="auto"/>
              <w:jc w:val="both"/>
              <w:rPr>
                <w:rFonts w:ascii="Times New Roman" w:hAnsi="Times New Roman"/>
                <w:sz w:val="20"/>
              </w:rPr>
            </w:pPr>
          </w:p>
        </w:tc>
      </w:tr>
    </w:tbl>
    <w:p w14:paraId="12000000">
      <w:pPr>
        <w:spacing w:after="0" w:line="240" w:lineRule="auto"/>
        <w:ind w:left="0" w:firstLine="709"/>
        <w:jc w:val="both"/>
        <w:rPr>
          <w:rFonts w:ascii="Times New Roman" w:hAnsi="Times New Roman"/>
          <w:sz w:val="28"/>
        </w:rPr>
      </w:pPr>
    </w:p>
    <w:tbl>
      <w:tblPr>
        <w:tblStyle w:val="25"/>
        <w:tblW w:w="0" w:type="auto"/>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CellMar>
          <w:top w:w="0" w:type="dxa"/>
          <w:left w:w="108" w:type="dxa"/>
          <w:bottom w:w="0" w:type="dxa"/>
          <w:right w:w="108" w:type="dxa"/>
        </w:tblCellMar>
      </w:tblPr>
      <w:tblGrid>
        <w:gridCol w:w="9639"/>
      </w:tblGrid>
      <w:tr w14:paraId="55D6831A">
        <w:tblPrEx>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CellMar>
            <w:top w:w="0" w:type="dxa"/>
            <w:left w:w="108" w:type="dxa"/>
            <w:bottom w:w="0" w:type="dxa"/>
            <w:right w:w="108" w:type="dxa"/>
          </w:tblCellMar>
        </w:tblPrEx>
        <w:tc>
          <w:tcPr>
            <w:tcW w:w="9639" w:type="dxa"/>
            <w:tcBorders>
              <w:top w:val="nil"/>
              <w:left w:val="nil"/>
              <w:bottom w:val="nil"/>
              <w:right w:val="nil"/>
            </w:tcBorders>
            <w:tcMar>
              <w:top w:w="0" w:type="dxa"/>
              <w:left w:w="108" w:type="dxa"/>
              <w:bottom w:w="0" w:type="dxa"/>
              <w:right w:w="108" w:type="dxa"/>
            </w:tcMar>
          </w:tcPr>
          <w:p w14:paraId="13000000">
            <w:pPr>
              <w:keepNext w:val="0"/>
              <w:keepLines w:val="0"/>
              <w:widowControl w:val="0"/>
              <w:tabs>
                <w:tab w:val="left" w:pos="3768"/>
              </w:tabs>
              <w:spacing w:before="0" w:after="0" w:line="240" w:lineRule="auto"/>
              <w:ind w:left="0" w:right="0" w:firstLine="0"/>
              <w:jc w:val="center"/>
              <w:rPr>
                <w:rFonts w:ascii="Times New Roman" w:hAnsi="Times New Roman"/>
                <w:b/>
                <w:sz w:val="28"/>
              </w:rPr>
            </w:pPr>
            <w:r>
              <w:rPr>
                <w:rFonts w:ascii="Times New Roman" w:hAnsi="Times New Roman"/>
                <w:b/>
                <w:color w:val="000000"/>
                <w:spacing w:val="0"/>
                <w:sz w:val="28"/>
              </w:rPr>
              <w:t>Об утверждении доклада о правоприменительной</w:t>
            </w:r>
            <w:r>
              <w:rPr>
                <w:rFonts w:ascii="Times New Roman" w:hAnsi="Times New Roman"/>
                <w:b/>
                <w:color w:val="000000"/>
                <w:spacing w:val="0"/>
                <w:sz w:val="28"/>
              </w:rPr>
              <w:tab/>
            </w:r>
            <w:r>
              <w:rPr>
                <w:rFonts w:ascii="Times New Roman" w:hAnsi="Times New Roman"/>
                <w:b/>
                <w:color w:val="000000"/>
                <w:spacing w:val="0"/>
                <w:sz w:val="28"/>
              </w:rPr>
              <w:t>практике</w:t>
            </w:r>
          </w:p>
          <w:p w14:paraId="14000000">
            <w:pPr>
              <w:keepNext w:val="0"/>
              <w:keepLines w:val="0"/>
              <w:widowControl w:val="0"/>
              <w:tabs>
                <w:tab w:val="left" w:pos="2986"/>
              </w:tabs>
              <w:spacing w:before="0" w:after="0" w:line="240" w:lineRule="auto"/>
              <w:ind w:left="0" w:right="0" w:firstLine="0"/>
              <w:jc w:val="center"/>
              <w:rPr>
                <w:rFonts w:ascii="Times New Roman" w:hAnsi="Times New Roman"/>
                <w:b/>
                <w:sz w:val="28"/>
              </w:rPr>
            </w:pPr>
            <w:r>
              <w:rPr>
                <w:rFonts w:ascii="Times New Roman" w:hAnsi="Times New Roman"/>
                <w:b/>
                <w:color w:val="000000"/>
                <w:spacing w:val="0"/>
                <w:sz w:val="28"/>
              </w:rPr>
              <w:t>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за 2024 год</w:t>
            </w:r>
          </w:p>
        </w:tc>
      </w:tr>
    </w:tbl>
    <w:p w14:paraId="15000000">
      <w:pPr>
        <w:spacing w:after="0" w:line="240" w:lineRule="auto"/>
        <w:ind w:left="0" w:firstLine="709"/>
        <w:jc w:val="both"/>
        <w:rPr>
          <w:rFonts w:ascii="Times New Roman" w:hAnsi="Times New Roman"/>
          <w:sz w:val="28"/>
        </w:rPr>
      </w:pPr>
    </w:p>
    <w:p w14:paraId="16000000">
      <w:pPr>
        <w:spacing w:after="0" w:line="240" w:lineRule="auto"/>
        <w:ind w:left="0" w:firstLine="709"/>
        <w:jc w:val="both"/>
        <w:rPr>
          <w:rFonts w:ascii="Times New Roman" w:hAnsi="Times New Roman"/>
          <w:sz w:val="28"/>
        </w:rPr>
      </w:pPr>
    </w:p>
    <w:p w14:paraId="17000000">
      <w:pPr>
        <w:keepNext w:val="0"/>
        <w:keepLines w:val="0"/>
        <w:widowControl w:val="0"/>
        <w:numPr>
          <w:ilvl w:val="0"/>
          <w:numId w:val="0"/>
        </w:numPr>
        <w:spacing w:before="0" w:after="540" w:line="360" w:lineRule="auto"/>
        <w:ind w:left="0" w:right="0" w:firstLine="740"/>
        <w:jc w:val="both"/>
        <w:rPr>
          <w:rFonts w:ascii="Times New Roman" w:hAnsi="Times New Roman"/>
          <w:color w:val="000000"/>
          <w:sz w:val="28"/>
        </w:rPr>
      </w:pPr>
      <w:r>
        <w:rPr>
          <w:rFonts w:ascii="Times New Roman" w:hAnsi="Times New Roman"/>
          <w:color w:val="000000"/>
          <w:spacing w:val="0"/>
          <w:sz w:val="28"/>
        </w:rPr>
        <w:t xml:space="preserve">В целях реализации положений, предусмотренных п. 13 ч. 3 ст. 46 Федерального закона от 31.07.2020 № 248-ФЗ «О государственном контроле (надзоре) и муниципальном контроле в Российской Федерации», и во исполнение положений раздела 3 Программы профилактики рисков причинения вреда (ущерба) охраняемым законом ценностям при осуществлении государственного регионального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 на 2024 год, </w:t>
      </w:r>
      <w:r>
        <w:rPr>
          <w:rFonts w:ascii="Times New Roman" w:hAnsi="Times New Roman"/>
          <w:color w:val="000000"/>
          <w:spacing w:val="0"/>
          <w:sz w:val="28"/>
          <w:lang w:val="ru-RU"/>
        </w:rPr>
        <w:t>утверждённой</w:t>
      </w:r>
      <w:r>
        <w:rPr>
          <w:rFonts w:ascii="Times New Roman" w:hAnsi="Times New Roman"/>
          <w:color w:val="000000"/>
          <w:spacing w:val="0"/>
          <w:sz w:val="28"/>
        </w:rPr>
        <w:t xml:space="preserve"> приказом Инспекции государственного строительного надзора Камчатского края</w:t>
      </w:r>
      <w:r>
        <w:rPr>
          <w:rFonts w:ascii="Arial" w:hAnsi="Arial"/>
          <w:b w:val="0"/>
          <w:i w:val="0"/>
          <w:caps w:val="0"/>
          <w:color w:val="252525"/>
          <w:spacing w:val="0"/>
          <w:sz w:val="21"/>
        </w:rPr>
        <w:t xml:space="preserve">  </w:t>
      </w:r>
      <w:r>
        <w:rPr>
          <w:rFonts w:ascii="Times New Roman" w:hAnsi="Times New Roman"/>
          <w:b w:val="0"/>
          <w:i w:val="0"/>
          <w:caps w:val="0"/>
          <w:color w:val="000000"/>
          <w:spacing w:val="0"/>
          <w:sz w:val="28"/>
        </w:rPr>
        <w:t xml:space="preserve">от 19.12.2023 </w:t>
      </w:r>
      <w:r>
        <w:br w:type="textWrapping"/>
      </w:r>
      <w:r>
        <w:rPr>
          <w:rFonts w:ascii="Times New Roman" w:hAnsi="Times New Roman"/>
          <w:b w:val="0"/>
          <w:i w:val="0"/>
          <w:caps w:val="0"/>
          <w:color w:val="000000"/>
          <w:spacing w:val="0"/>
          <w:sz w:val="28"/>
        </w:rPr>
        <w:t>№ 81.01-04/</w:t>
      </w:r>
      <w:r>
        <w:rPr>
          <w:rFonts w:ascii="Times New Roman" w:hAnsi="Times New Roman"/>
          <w:color w:val="000000"/>
          <w:sz w:val="28"/>
        </w:rPr>
        <w:t>63</w:t>
      </w:r>
    </w:p>
    <w:p w14:paraId="18000000">
      <w:pPr>
        <w:spacing w:after="0" w:line="360" w:lineRule="auto"/>
        <w:ind w:left="0" w:firstLine="709"/>
        <w:jc w:val="both"/>
        <w:rPr>
          <w:rFonts w:ascii="Times New Roman" w:hAnsi="Times New Roman"/>
          <w:sz w:val="28"/>
        </w:rPr>
      </w:pPr>
      <w:r>
        <w:rPr>
          <w:rFonts w:ascii="Times New Roman" w:hAnsi="Times New Roman"/>
          <w:sz w:val="28"/>
        </w:rPr>
        <w:t>ПРИКАЗЫВАЮ:</w:t>
      </w:r>
    </w:p>
    <w:p w14:paraId="19000000">
      <w:pPr>
        <w:numPr>
          <w:ilvl w:val="0"/>
          <w:numId w:val="0"/>
        </w:numPr>
        <w:spacing w:after="0" w:line="360" w:lineRule="auto"/>
        <w:ind w:left="0" w:right="0" w:firstLine="708"/>
        <w:jc w:val="both"/>
        <w:rPr>
          <w:rFonts w:ascii="Times New Roman" w:hAnsi="Times New Roman"/>
          <w:sz w:val="28"/>
        </w:rPr>
      </w:pPr>
      <w:bookmarkStart w:id="1" w:name="sub_2"/>
      <w:bookmarkEnd w:id="1"/>
      <w:r>
        <w:rPr>
          <w:rFonts w:ascii="Times New Roman" w:hAnsi="Times New Roman"/>
          <w:color w:val="000000"/>
          <w:spacing w:val="0"/>
          <w:sz w:val="28"/>
        </w:rPr>
        <w:t>1. Утвердить доклад о правоприменительной практике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за 202</w:t>
      </w:r>
      <w:r>
        <w:rPr>
          <w:rFonts w:hint="default" w:ascii="Times New Roman" w:hAnsi="Times New Roman"/>
          <w:color w:val="000000"/>
          <w:spacing w:val="0"/>
          <w:sz w:val="28"/>
          <w:lang w:val="ru-RU"/>
        </w:rPr>
        <w:t>4</w:t>
      </w:r>
      <w:r>
        <w:rPr>
          <w:rFonts w:ascii="Times New Roman" w:hAnsi="Times New Roman"/>
          <w:color w:val="000000"/>
          <w:spacing w:val="0"/>
          <w:sz w:val="28"/>
        </w:rPr>
        <w:t xml:space="preserve"> год, согласно приложению к настоящему приказу.</w:t>
      </w:r>
    </w:p>
    <w:p w14:paraId="5B4780DF">
      <w:pPr>
        <w:pStyle w:val="28"/>
        <w:numPr>
          <w:ilvl w:val="0"/>
          <w:numId w:val="0"/>
        </w:numPr>
        <w:autoSpaceDE w:val="0"/>
        <w:autoSpaceDN w:val="0"/>
        <w:adjustRightInd w:val="0"/>
        <w:spacing w:after="0" w:line="360" w:lineRule="auto"/>
        <w:ind w:right="0" w:rightChars="0" w:firstLine="708" w:firstLineChars="0"/>
        <w:jc w:val="both"/>
        <w:outlineLvl w:val="0"/>
        <w:rPr>
          <w:rFonts w:ascii="Times New Roman" w:hAnsi="Times New Roman" w:eastAsiaTheme="minorHAnsi"/>
          <w:sz w:val="28"/>
          <w:szCs w:val="28"/>
        </w:rPr>
      </w:pPr>
      <w:r>
        <w:rPr>
          <w:rFonts w:ascii="Times New Roman" w:hAnsi="Times New Roman"/>
          <w:color w:val="000000"/>
          <w:spacing w:val="0"/>
          <w:sz w:val="28"/>
        </w:rPr>
        <w:t xml:space="preserve">2. </w:t>
      </w:r>
      <w:bookmarkStart w:id="2" w:name="sub_3"/>
      <w:bookmarkEnd w:id="2"/>
      <w:r>
        <w:rPr>
          <w:rFonts w:ascii="Times New Roman" w:hAnsi="Times New Roman" w:eastAsiaTheme="minorHAnsi"/>
          <w:sz w:val="28"/>
          <w:szCs w:val="28"/>
          <w:lang w:val="ru-RU"/>
        </w:rPr>
        <w:t>Ведущему</w:t>
      </w:r>
      <w:r>
        <w:rPr>
          <w:rFonts w:hint="default" w:ascii="Times New Roman" w:hAnsi="Times New Roman" w:eastAsiaTheme="minorHAnsi"/>
          <w:sz w:val="28"/>
          <w:szCs w:val="28"/>
          <w:lang w:val="ru-RU"/>
        </w:rPr>
        <w:t xml:space="preserve"> специалисту отдела по правовой и аналитической деятельности </w:t>
      </w:r>
      <w:r>
        <w:rPr>
          <w:rFonts w:ascii="Times New Roman" w:hAnsi="Times New Roman"/>
          <w:sz w:val="28"/>
        </w:rPr>
        <w:t xml:space="preserve">Инспекции </w:t>
      </w:r>
      <w:r>
        <w:rPr>
          <w:rFonts w:ascii="Times New Roman" w:hAnsi="Times New Roman"/>
          <w:sz w:val="28"/>
          <w:lang w:val="ru-RU"/>
        </w:rPr>
        <w:t>государственного</w:t>
      </w:r>
      <w:r>
        <w:rPr>
          <w:rFonts w:hint="default" w:ascii="Times New Roman" w:hAnsi="Times New Roman"/>
          <w:sz w:val="28"/>
          <w:lang w:val="ru-RU"/>
        </w:rPr>
        <w:t xml:space="preserve"> строительного надзора Камчатского края Чужмир Т.В.</w:t>
      </w:r>
      <w:r>
        <w:rPr>
          <w:rFonts w:ascii="Times New Roman" w:hAnsi="Times New Roman" w:eastAsiaTheme="minorHAnsi"/>
          <w:sz w:val="28"/>
          <w:szCs w:val="28"/>
        </w:rPr>
        <w:t>: разместить настоящий приказ на официальном сайте Инспекции </w:t>
      </w:r>
      <w:r>
        <w:rPr>
          <w:rFonts w:ascii="Times New Roman" w:hAnsi="Times New Roman"/>
          <w:sz w:val="28"/>
          <w:lang w:val="ru-RU"/>
        </w:rPr>
        <w:t>государственного </w:t>
      </w:r>
      <w:r>
        <w:rPr>
          <w:rFonts w:hint="default" w:ascii="Times New Roman" w:hAnsi="Times New Roman"/>
          <w:sz w:val="28"/>
          <w:lang w:val="ru-RU"/>
        </w:rPr>
        <w:t>строительного надзора</w:t>
      </w:r>
      <w:r>
        <w:rPr>
          <w:rFonts w:ascii="Times New Roman" w:hAnsi="Times New Roman" w:eastAsiaTheme="minorHAnsi"/>
          <w:sz w:val="28"/>
          <w:szCs w:val="28"/>
        </w:rPr>
        <w:t xml:space="preserve"> Камчатского края в разделе «Профилактика нарушений»; ознакомить с настоящим приказом сотрудников Инспекции государственного строительного надзора Камчатского края.</w:t>
      </w:r>
    </w:p>
    <w:p w14:paraId="26A5F35B">
      <w:pPr>
        <w:spacing w:after="0" w:line="360" w:lineRule="auto"/>
        <w:ind w:firstLine="709"/>
        <w:jc w:val="both"/>
        <w:rPr>
          <w:rFonts w:ascii="Times New Roman" w:hAnsi="Times New Roman"/>
          <w:color w:val="auto"/>
          <w:sz w:val="28"/>
        </w:rPr>
      </w:pPr>
      <w:r>
        <w:rPr>
          <w:rFonts w:ascii="Times New Roman" w:hAnsi="Times New Roman"/>
          <w:color w:val="auto"/>
          <w:sz w:val="28"/>
        </w:rPr>
        <w:t xml:space="preserve"> </w:t>
      </w:r>
    </w:p>
    <w:p w14:paraId="3A5C0488">
      <w:pPr>
        <w:keepNext w:val="0"/>
        <w:keepLines w:val="0"/>
        <w:widowControl w:val="0"/>
        <w:numPr>
          <w:ilvl w:val="0"/>
          <w:numId w:val="0"/>
        </w:numPr>
        <w:spacing w:before="0" w:after="500" w:line="360" w:lineRule="auto"/>
        <w:ind w:left="0" w:right="0" w:firstLine="740"/>
        <w:jc w:val="both"/>
        <w:rPr>
          <w:rFonts w:ascii="Times New Roman" w:hAnsi="Times New Roman"/>
          <w:sz w:val="28"/>
        </w:rPr>
      </w:pPr>
    </w:p>
    <w:tbl>
      <w:tblPr>
        <w:tblStyle w:val="8"/>
        <w:tblW w:w="0" w:type="auto"/>
        <w:tblInd w:w="0" w:type="dxa"/>
        <w:tblLayout w:type="fixed"/>
        <w:tblCellMar>
          <w:top w:w="0" w:type="dxa"/>
          <w:left w:w="0" w:type="dxa"/>
          <w:bottom w:w="0" w:type="dxa"/>
          <w:right w:w="0" w:type="dxa"/>
        </w:tblCellMar>
      </w:tblPr>
      <w:tblGrid>
        <w:gridCol w:w="2977"/>
        <w:gridCol w:w="4394"/>
        <w:gridCol w:w="2268"/>
      </w:tblGrid>
      <w:tr w14:paraId="79FC4124">
        <w:tblPrEx>
          <w:tblCellMar>
            <w:top w:w="0" w:type="dxa"/>
            <w:left w:w="0" w:type="dxa"/>
            <w:bottom w:w="0" w:type="dxa"/>
            <w:right w:w="0" w:type="dxa"/>
          </w:tblCellMar>
        </w:tblPrEx>
        <w:trPr>
          <w:trHeight w:val="2220" w:hRule="atLeast"/>
        </w:trPr>
        <w:tc>
          <w:tcPr>
            <w:tcW w:w="2977" w:type="dxa"/>
            <w:tcBorders>
              <w:top w:val="nil"/>
              <w:left w:val="nil"/>
              <w:bottom w:val="nil"/>
              <w:right w:val="nil"/>
              <w:tl2br w:val="nil"/>
              <w:tr2bl w:val="nil"/>
            </w:tcBorders>
            <w:shd w:val="clear" w:color="auto" w:fill="auto"/>
            <w:tcMar>
              <w:top w:w="0" w:type="dxa"/>
              <w:left w:w="0" w:type="dxa"/>
              <w:bottom w:w="0" w:type="dxa"/>
              <w:right w:w="0" w:type="dxa"/>
            </w:tcMar>
          </w:tcPr>
          <w:p w14:paraId="1B000000">
            <w:pPr>
              <w:spacing w:after="0" w:line="240" w:lineRule="auto"/>
              <w:ind w:left="4" w:hanging="4"/>
              <w:rPr>
                <w:rFonts w:ascii="Times New Roman" w:hAnsi="Times New Roman"/>
                <w:sz w:val="24"/>
                <w:highlight w:val="yellow"/>
              </w:rPr>
            </w:pPr>
            <w:r>
              <w:rPr>
                <w:rFonts w:ascii="Times New Roman" w:hAnsi="Times New Roman"/>
                <w:sz w:val="28"/>
              </w:rPr>
              <w:t>Врио руководителя Инспекции – главного государственного инспектора государственного строительного надзора Камчатского края</w:t>
            </w:r>
          </w:p>
        </w:tc>
        <w:tc>
          <w:tcPr>
            <w:tcW w:w="4394" w:type="dxa"/>
            <w:shd w:val="clear" w:color="auto" w:fill="auto"/>
            <w:tcMar>
              <w:top w:w="0" w:type="dxa"/>
              <w:left w:w="0" w:type="dxa"/>
              <w:bottom w:w="0" w:type="dxa"/>
              <w:right w:w="0" w:type="dxa"/>
            </w:tcMar>
          </w:tcPr>
          <w:p w14:paraId="1C000000">
            <w:pPr>
              <w:spacing w:after="0" w:line="240" w:lineRule="auto"/>
              <w:rPr>
                <w:rFonts w:ascii="Times New Roman" w:hAnsi="Times New Roman"/>
                <w:color w:val="000000" w:themeColor="text1"/>
                <w:sz w:val="24"/>
                <w14:textFill>
                  <w14:solidFill>
                    <w14:schemeClr w14:val="tx1"/>
                  </w14:solidFill>
                </w14:textFill>
              </w:rPr>
            </w:pPr>
            <w:bookmarkStart w:id="3" w:name="SIGNERSTAMP1"/>
            <w:r>
              <w:rPr>
                <w:rFonts w:ascii="Times New Roman" w:hAnsi="Times New Roman"/>
                <w:color w:val="FFFFFF" w:themeColor="background1"/>
                <w:sz w:val="24"/>
                <w14:textFill>
                  <w14:solidFill>
                    <w14:schemeClr w14:val="bg1"/>
                  </w14:solidFill>
                </w14:textFill>
              </w:rPr>
              <w:t>[горизонтальный штамп подписи 1]</w:t>
            </w:r>
            <w:bookmarkEnd w:id="3"/>
          </w:p>
        </w:tc>
        <w:tc>
          <w:tcPr>
            <w:tcW w:w="2268" w:type="dxa"/>
            <w:shd w:val="clear" w:color="auto" w:fill="auto"/>
            <w:tcMar>
              <w:top w:w="0" w:type="dxa"/>
              <w:left w:w="0" w:type="dxa"/>
              <w:bottom w:w="0" w:type="dxa"/>
              <w:right w:w="0" w:type="dxa"/>
            </w:tcMar>
          </w:tcPr>
          <w:p w14:paraId="1D000000">
            <w:pPr>
              <w:spacing w:after="0" w:line="240" w:lineRule="auto"/>
              <w:jc w:val="right"/>
              <w:rPr>
                <w:rFonts w:ascii="Times New Roman" w:hAnsi="Times New Roman"/>
                <w:sz w:val="24"/>
              </w:rPr>
            </w:pPr>
          </w:p>
          <w:p w14:paraId="1E000000">
            <w:pPr>
              <w:spacing w:after="0" w:line="240" w:lineRule="auto"/>
              <w:jc w:val="right"/>
              <w:rPr>
                <w:rFonts w:ascii="Times New Roman" w:hAnsi="Times New Roman"/>
                <w:sz w:val="24"/>
              </w:rPr>
            </w:pPr>
          </w:p>
          <w:p w14:paraId="1F000000">
            <w:pPr>
              <w:spacing w:after="0" w:line="240" w:lineRule="auto"/>
              <w:jc w:val="right"/>
              <w:rPr>
                <w:rFonts w:ascii="Times New Roman" w:hAnsi="Times New Roman"/>
                <w:sz w:val="24"/>
              </w:rPr>
            </w:pPr>
          </w:p>
          <w:p w14:paraId="20000000">
            <w:pPr>
              <w:spacing w:after="0" w:line="240" w:lineRule="auto"/>
              <w:jc w:val="right"/>
              <w:rPr>
                <w:rFonts w:ascii="Times New Roman" w:hAnsi="Times New Roman"/>
                <w:sz w:val="24"/>
              </w:rPr>
            </w:pPr>
          </w:p>
          <w:p w14:paraId="21000000">
            <w:pPr>
              <w:spacing w:after="0" w:line="240" w:lineRule="auto"/>
              <w:jc w:val="right"/>
              <w:rPr>
                <w:rFonts w:ascii="Times New Roman" w:hAnsi="Times New Roman"/>
                <w:sz w:val="24"/>
              </w:rPr>
            </w:pPr>
          </w:p>
          <w:p w14:paraId="22000000">
            <w:pPr>
              <w:spacing w:after="0" w:line="240" w:lineRule="auto"/>
              <w:jc w:val="right"/>
              <w:rPr>
                <w:rFonts w:ascii="Times New Roman" w:hAnsi="Times New Roman"/>
                <w:sz w:val="24"/>
              </w:rPr>
            </w:pPr>
          </w:p>
          <w:p w14:paraId="23000000">
            <w:pPr>
              <w:spacing w:after="0" w:line="240" w:lineRule="auto"/>
              <w:jc w:val="right"/>
              <w:rPr>
                <w:rFonts w:ascii="Times New Roman" w:hAnsi="Times New Roman"/>
                <w:sz w:val="24"/>
              </w:rPr>
            </w:pPr>
          </w:p>
          <w:p w14:paraId="24000000">
            <w:pPr>
              <w:spacing w:after="0" w:line="240" w:lineRule="auto"/>
              <w:jc w:val="right"/>
              <w:rPr>
                <w:rFonts w:ascii="Times New Roman" w:hAnsi="Times New Roman"/>
                <w:sz w:val="24"/>
              </w:rPr>
            </w:pPr>
            <w:r>
              <w:rPr>
                <w:rFonts w:ascii="Times New Roman" w:hAnsi="Times New Roman"/>
                <w:sz w:val="28"/>
              </w:rPr>
              <w:t>Е.А. Осипова</w:t>
            </w:r>
          </w:p>
        </w:tc>
      </w:tr>
    </w:tbl>
    <w:p w14:paraId="25000000">
      <w:pPr>
        <w:spacing w:after="0" w:line="360" w:lineRule="auto"/>
        <w:ind w:left="0" w:firstLine="709"/>
        <w:jc w:val="both"/>
        <w:rPr>
          <w:rFonts w:ascii="Times New Roman" w:hAnsi="Times New Roman"/>
          <w:b/>
          <w:sz w:val="28"/>
        </w:rPr>
      </w:pPr>
    </w:p>
    <w:p w14:paraId="26000000">
      <w:pPr>
        <w:spacing w:after="0" w:line="360" w:lineRule="auto"/>
        <w:ind w:left="0" w:firstLine="709"/>
        <w:jc w:val="both"/>
        <w:rPr>
          <w:rFonts w:ascii="Times New Roman" w:hAnsi="Times New Roman"/>
          <w:b/>
          <w:sz w:val="28"/>
        </w:rPr>
      </w:pPr>
    </w:p>
    <w:p w14:paraId="27000000">
      <w:pPr>
        <w:spacing w:after="0" w:line="360" w:lineRule="auto"/>
        <w:ind w:left="0" w:firstLine="709"/>
        <w:jc w:val="both"/>
        <w:rPr>
          <w:rFonts w:ascii="Times New Roman" w:hAnsi="Times New Roman"/>
          <w:b/>
          <w:sz w:val="28"/>
        </w:rPr>
      </w:pPr>
    </w:p>
    <w:p w14:paraId="28000000">
      <w:pPr>
        <w:spacing w:after="0" w:line="360" w:lineRule="auto"/>
        <w:ind w:left="0" w:firstLine="709"/>
        <w:jc w:val="both"/>
        <w:rPr>
          <w:rFonts w:ascii="Times New Roman" w:hAnsi="Times New Roman"/>
          <w:b/>
          <w:sz w:val="28"/>
        </w:rPr>
      </w:pPr>
    </w:p>
    <w:p w14:paraId="29000000">
      <w:pPr>
        <w:spacing w:after="0" w:line="360" w:lineRule="auto"/>
        <w:ind w:left="0" w:firstLine="709"/>
        <w:jc w:val="both"/>
        <w:rPr>
          <w:rFonts w:ascii="Times New Roman" w:hAnsi="Times New Roman"/>
          <w:b/>
          <w:sz w:val="28"/>
        </w:rPr>
      </w:pPr>
    </w:p>
    <w:p w14:paraId="2A000000">
      <w:pPr>
        <w:spacing w:after="0" w:line="360" w:lineRule="auto"/>
        <w:ind w:left="0" w:firstLine="709"/>
        <w:jc w:val="both"/>
        <w:rPr>
          <w:rFonts w:ascii="Times New Roman" w:hAnsi="Times New Roman"/>
          <w:b/>
          <w:sz w:val="28"/>
        </w:rPr>
      </w:pPr>
    </w:p>
    <w:p w14:paraId="2B000000">
      <w:pPr>
        <w:spacing w:after="0" w:line="360" w:lineRule="auto"/>
        <w:ind w:left="0" w:firstLine="709"/>
        <w:jc w:val="both"/>
        <w:rPr>
          <w:rFonts w:ascii="Times New Roman" w:hAnsi="Times New Roman"/>
          <w:b/>
          <w:sz w:val="28"/>
        </w:rPr>
      </w:pPr>
    </w:p>
    <w:p w14:paraId="2C000000">
      <w:pPr>
        <w:spacing w:after="0" w:line="360" w:lineRule="auto"/>
        <w:ind w:left="0" w:firstLine="709"/>
        <w:jc w:val="both"/>
        <w:rPr>
          <w:rFonts w:ascii="Times New Roman" w:hAnsi="Times New Roman"/>
          <w:b/>
          <w:sz w:val="28"/>
        </w:rPr>
      </w:pPr>
    </w:p>
    <w:p w14:paraId="2D000000">
      <w:pPr>
        <w:spacing w:after="0" w:line="360" w:lineRule="auto"/>
        <w:ind w:left="0" w:firstLine="709"/>
        <w:jc w:val="both"/>
        <w:rPr>
          <w:rFonts w:ascii="Times New Roman" w:hAnsi="Times New Roman"/>
          <w:b/>
          <w:sz w:val="28"/>
        </w:rPr>
      </w:pPr>
    </w:p>
    <w:p w14:paraId="2E000000">
      <w:pPr>
        <w:spacing w:after="0" w:line="360" w:lineRule="auto"/>
        <w:ind w:left="0" w:firstLine="709"/>
        <w:jc w:val="both"/>
        <w:rPr>
          <w:rFonts w:ascii="Times New Roman" w:hAnsi="Times New Roman"/>
          <w:b/>
          <w:sz w:val="28"/>
        </w:rPr>
      </w:pPr>
    </w:p>
    <w:p w14:paraId="2F000000">
      <w:pPr>
        <w:spacing w:after="0" w:line="360" w:lineRule="auto"/>
        <w:ind w:left="0" w:firstLine="709"/>
        <w:jc w:val="both"/>
        <w:rPr>
          <w:rFonts w:ascii="Times New Roman" w:hAnsi="Times New Roman"/>
          <w:b/>
          <w:sz w:val="28"/>
        </w:rPr>
      </w:pPr>
    </w:p>
    <w:p w14:paraId="30000000">
      <w:pPr>
        <w:spacing w:after="0" w:line="360" w:lineRule="auto"/>
        <w:ind w:left="0" w:firstLine="709"/>
        <w:jc w:val="both"/>
        <w:rPr>
          <w:rFonts w:ascii="Times New Roman" w:hAnsi="Times New Roman"/>
          <w:b/>
          <w:sz w:val="28"/>
        </w:rPr>
      </w:pPr>
    </w:p>
    <w:p w14:paraId="31000000">
      <w:pPr>
        <w:spacing w:after="0" w:line="360" w:lineRule="auto"/>
        <w:ind w:left="0" w:firstLine="709"/>
        <w:jc w:val="both"/>
        <w:rPr>
          <w:rFonts w:ascii="Times New Roman" w:hAnsi="Times New Roman"/>
          <w:b/>
          <w:sz w:val="28"/>
        </w:rPr>
      </w:pPr>
    </w:p>
    <w:p w14:paraId="32000000">
      <w:pPr>
        <w:spacing w:after="0" w:line="360" w:lineRule="auto"/>
        <w:ind w:left="0" w:firstLine="709"/>
        <w:jc w:val="both"/>
        <w:rPr>
          <w:rFonts w:ascii="Times New Roman" w:hAnsi="Times New Roman"/>
          <w:b/>
          <w:sz w:val="28"/>
        </w:rPr>
      </w:pPr>
    </w:p>
    <w:p w14:paraId="38000000">
      <w:pPr>
        <w:widowControl w:val="0"/>
        <w:spacing w:after="0" w:line="240" w:lineRule="auto"/>
        <w:jc w:val="right"/>
        <w:outlineLvl w:val="0"/>
        <w:rPr>
          <w:rFonts w:ascii="Times New Roman" w:hAnsi="Times New Roman"/>
          <w:sz w:val="28"/>
        </w:rPr>
      </w:pPr>
      <w:r>
        <w:rPr>
          <w:rFonts w:ascii="Times New Roman" w:hAnsi="Times New Roman"/>
          <w:sz w:val="28"/>
        </w:rPr>
        <w:t xml:space="preserve">Приложение к приказу Инспекции </w:t>
      </w:r>
    </w:p>
    <w:p w14:paraId="39000000">
      <w:pPr>
        <w:widowControl w:val="0"/>
        <w:spacing w:after="0" w:line="240" w:lineRule="auto"/>
        <w:jc w:val="right"/>
        <w:outlineLvl w:val="0"/>
        <w:rPr>
          <w:rFonts w:ascii="Times New Roman" w:hAnsi="Times New Roman"/>
          <w:sz w:val="28"/>
        </w:rPr>
      </w:pPr>
      <w:r>
        <w:rPr>
          <w:rFonts w:ascii="Times New Roman" w:hAnsi="Times New Roman"/>
          <w:sz w:val="28"/>
        </w:rPr>
        <w:t xml:space="preserve">                                                                  государственного строительного </w:t>
      </w:r>
    </w:p>
    <w:p w14:paraId="3A000000">
      <w:pPr>
        <w:widowControl w:val="0"/>
        <w:spacing w:after="0" w:line="240" w:lineRule="auto"/>
        <w:jc w:val="right"/>
        <w:outlineLvl w:val="0"/>
        <w:rPr>
          <w:rFonts w:ascii="Times New Roman" w:hAnsi="Times New Roman"/>
          <w:sz w:val="28"/>
        </w:rPr>
      </w:pPr>
      <w:r>
        <w:rPr>
          <w:rFonts w:ascii="Times New Roman" w:hAnsi="Times New Roman"/>
          <w:sz w:val="28"/>
        </w:rPr>
        <w:t xml:space="preserve">                                                                  надзора Камчатского края </w:t>
      </w:r>
    </w:p>
    <w:p w14:paraId="3B000000">
      <w:pPr>
        <w:widowControl w:val="0"/>
        <w:spacing w:after="0" w:line="240" w:lineRule="auto"/>
        <w:ind w:left="0" w:firstLine="720"/>
        <w:jc w:val="right"/>
        <w:outlineLvl w:val="0"/>
        <w:rPr>
          <w:rFonts w:ascii="Times New Roman" w:hAnsi="Times New Roman"/>
          <w:sz w:val="24"/>
        </w:rPr>
      </w:pPr>
      <w:r>
        <w:rPr>
          <w:rFonts w:ascii="Times New Roman" w:hAnsi="Times New Roman"/>
          <w:sz w:val="28"/>
        </w:rPr>
        <w:t xml:space="preserve">                                                        от </w:t>
      </w:r>
      <w:r>
        <w:rPr>
          <w:rFonts w:ascii="Times New Roman" w:hAnsi="Times New Roman"/>
          <w:color w:val="A6A6A6" w:themeColor="background1" w:themeShade="A6"/>
          <w:sz w:val="24"/>
        </w:rPr>
        <w:t>[Дата регистрации</w:t>
      </w:r>
      <w:r>
        <w:rPr>
          <w:rFonts w:ascii="Times New Roman" w:hAnsi="Times New Roman"/>
          <w:color w:val="A6A6A6" w:themeColor="background1" w:themeShade="A6"/>
          <w:sz w:val="28"/>
        </w:rPr>
        <w:t>]</w:t>
      </w:r>
      <w:r>
        <w:rPr>
          <w:rFonts w:ascii="Times New Roman" w:hAnsi="Times New Roman"/>
          <w:sz w:val="28"/>
        </w:rPr>
        <w:t xml:space="preserve"> № </w:t>
      </w:r>
      <w:r>
        <w:rPr>
          <w:rFonts w:ascii="Times New Roman" w:hAnsi="Times New Roman"/>
          <w:color w:val="A6A6A6" w:themeColor="background1" w:themeShade="A6"/>
          <w:sz w:val="28"/>
        </w:rPr>
        <w:t>[</w:t>
      </w:r>
      <w:r>
        <w:rPr>
          <w:rFonts w:ascii="Times New Roman" w:hAnsi="Times New Roman"/>
          <w:color w:val="A6A6A6" w:themeColor="background1" w:themeShade="A6"/>
          <w:sz w:val="24"/>
        </w:rPr>
        <w:t>Номер документа]</w:t>
      </w:r>
    </w:p>
    <w:p w14:paraId="3C000000">
      <w:pPr>
        <w:spacing w:after="0" w:line="360" w:lineRule="auto"/>
        <w:ind w:left="0" w:firstLine="709"/>
        <w:jc w:val="right"/>
        <w:rPr>
          <w:rFonts w:ascii="Times New Roman" w:hAnsi="Times New Roman"/>
          <w:b/>
          <w:sz w:val="28"/>
        </w:rPr>
      </w:pPr>
    </w:p>
    <w:p w14:paraId="3D000000">
      <w:pPr>
        <w:spacing w:after="0" w:line="360" w:lineRule="auto"/>
        <w:ind w:left="0" w:firstLine="709"/>
        <w:jc w:val="right"/>
        <w:rPr>
          <w:rFonts w:ascii="Times New Roman" w:hAnsi="Times New Roman"/>
          <w:b/>
          <w:sz w:val="28"/>
        </w:rPr>
      </w:pPr>
    </w:p>
    <w:p w14:paraId="3E000000">
      <w:pPr>
        <w:keepNext w:val="0"/>
        <w:keepLines w:val="0"/>
        <w:widowControl w:val="0"/>
        <w:spacing w:before="0" w:after="240" w:line="276" w:lineRule="auto"/>
        <w:ind w:left="0" w:right="0" w:firstLine="0"/>
        <w:jc w:val="center"/>
        <w:rPr>
          <w:rFonts w:ascii="Times New Roman" w:hAnsi="Times New Roman"/>
          <w:sz w:val="28"/>
        </w:rPr>
      </w:pPr>
      <w:r>
        <w:rPr>
          <w:rFonts w:ascii="Times New Roman" w:hAnsi="Times New Roman"/>
          <w:b/>
          <w:color w:val="000000"/>
          <w:spacing w:val="0"/>
          <w:sz w:val="28"/>
        </w:rPr>
        <w:t>ДОКЛАД</w:t>
      </w:r>
      <w:r>
        <w:rPr>
          <w:rFonts w:ascii="Times New Roman" w:hAnsi="Times New Roman"/>
          <w:b/>
          <w:color w:val="000000"/>
          <w:spacing w:val="0"/>
          <w:sz w:val="28"/>
        </w:rPr>
        <w:br w:type="textWrapping"/>
      </w:r>
      <w:r>
        <w:rPr>
          <w:rFonts w:ascii="Times New Roman" w:hAnsi="Times New Roman"/>
          <w:b/>
          <w:color w:val="000000"/>
          <w:spacing w:val="0"/>
          <w:sz w:val="28"/>
        </w:rPr>
        <w:t>о правоприменительной практике</w:t>
      </w:r>
      <w:r>
        <w:rPr>
          <w:rFonts w:ascii="Times New Roman" w:hAnsi="Times New Roman"/>
          <w:b/>
          <w:color w:val="000000"/>
          <w:spacing w:val="0"/>
          <w:sz w:val="28"/>
        </w:rPr>
        <w:br w:type="textWrapping"/>
      </w:r>
      <w:r>
        <w:rPr>
          <w:rFonts w:ascii="Times New Roman" w:hAnsi="Times New Roman"/>
          <w:b/>
          <w:color w:val="000000"/>
          <w:spacing w:val="0"/>
          <w:sz w:val="28"/>
        </w:rPr>
        <w:t>осуществления регионального государственного контроля (надзора) в</w:t>
      </w:r>
      <w:r>
        <w:rPr>
          <w:rFonts w:ascii="Times New Roman" w:hAnsi="Times New Roman"/>
          <w:b/>
          <w:color w:val="000000"/>
          <w:spacing w:val="0"/>
          <w:sz w:val="28"/>
        </w:rPr>
        <w:br w:type="textWrapping"/>
      </w:r>
      <w:r>
        <w:rPr>
          <w:rFonts w:ascii="Times New Roman" w:hAnsi="Times New Roman"/>
          <w:b/>
          <w:color w:val="000000"/>
          <w:spacing w:val="0"/>
          <w:sz w:val="28"/>
        </w:rPr>
        <w:t>области долевого строительства многоквартирных домов и (или) иных</w:t>
      </w:r>
      <w:r>
        <w:rPr>
          <w:rFonts w:ascii="Times New Roman" w:hAnsi="Times New Roman"/>
          <w:b/>
          <w:color w:val="000000"/>
          <w:spacing w:val="0"/>
          <w:sz w:val="28"/>
        </w:rPr>
        <w:br w:type="textWrapping"/>
      </w:r>
      <w:r>
        <w:rPr>
          <w:rFonts w:ascii="Times New Roman" w:hAnsi="Times New Roman"/>
          <w:b/>
          <w:color w:val="000000"/>
          <w:spacing w:val="0"/>
          <w:sz w:val="28"/>
        </w:rPr>
        <w:t>объектов недвижимости за 2024 год</w:t>
      </w:r>
    </w:p>
    <w:p w14:paraId="3F000000">
      <w:pPr>
        <w:keepNext w:val="0"/>
        <w:keepLines w:val="0"/>
        <w:widowControl w:val="0"/>
        <w:spacing w:before="0" w:after="280" w:line="240" w:lineRule="auto"/>
        <w:ind w:left="0" w:right="0" w:firstLine="720"/>
        <w:jc w:val="both"/>
        <w:rPr>
          <w:rFonts w:ascii="Times New Roman" w:hAnsi="Times New Roman"/>
          <w:sz w:val="28"/>
        </w:rPr>
      </w:pPr>
      <w:r>
        <w:rPr>
          <w:rFonts w:ascii="Times New Roman" w:hAnsi="Times New Roman"/>
          <w:color w:val="000000"/>
          <w:spacing w:val="0"/>
          <w:sz w:val="28"/>
        </w:rPr>
        <w:t>Итоговый доклад о результатах обобщения и анализа правоприменительной практики контрольно-надзорной деятельности Инспекции государственного строительного надзора Камчатского края (далее - Инспекция) за 2024 год, подготовлен в целях исполнения Федерального закона от 31.07.2020 № 248-ФЗ «О государственном контроле (надзоре) и муниципальном контроле в Российской Федерации» и с соблюдением общих требований к установлению и осуществлению контрольно-надзорными органами системы мер, направленных на профилактику нарушений юридическими лицами и гражданами, в том числе индивидуальными предпринимателями, обязательных требований, оценка соблюдения которых является предметом государственного контроля (надзора), установленных Стандартом комплексной профилактики нарушений обязательных требований, утвержденным Протоколом заседания проектного комитета по основному направлению стратегического развития Российской Федерации «Реформа контрольной и надзорной деятельности» от 12.09.2017 № 61(11).</w:t>
      </w:r>
    </w:p>
    <w:p w14:paraId="40000000">
      <w:pPr>
        <w:keepNext w:val="0"/>
        <w:keepLines w:val="0"/>
        <w:widowControl w:val="0"/>
        <w:spacing w:before="0" w:after="480" w:line="240" w:lineRule="auto"/>
        <w:ind w:left="0" w:right="0" w:firstLine="0"/>
        <w:jc w:val="center"/>
        <w:rPr>
          <w:rFonts w:ascii="Times New Roman" w:hAnsi="Times New Roman"/>
          <w:sz w:val="28"/>
        </w:rPr>
      </w:pPr>
      <w:r>
        <w:rPr>
          <w:rFonts w:ascii="Times New Roman" w:hAnsi="Times New Roman"/>
          <w:b/>
          <w:color w:val="000000"/>
          <w:spacing w:val="0"/>
          <w:sz w:val="28"/>
        </w:rPr>
        <w:t>Обобщение правоприменительной практики осуществления</w:t>
      </w:r>
      <w:r>
        <w:rPr>
          <w:rFonts w:ascii="Times New Roman" w:hAnsi="Times New Roman"/>
          <w:b/>
          <w:color w:val="000000"/>
          <w:spacing w:val="0"/>
          <w:sz w:val="28"/>
        </w:rPr>
        <w:br w:type="textWrapping"/>
      </w:r>
      <w:r>
        <w:rPr>
          <w:rFonts w:ascii="Times New Roman" w:hAnsi="Times New Roman"/>
          <w:b/>
          <w:color w:val="000000"/>
          <w:spacing w:val="0"/>
          <w:sz w:val="28"/>
        </w:rPr>
        <w:t>регионального государственного контроля (надзора) в области долевого</w:t>
      </w:r>
      <w:r>
        <w:rPr>
          <w:rFonts w:ascii="Times New Roman" w:hAnsi="Times New Roman"/>
          <w:b/>
          <w:color w:val="000000"/>
          <w:spacing w:val="0"/>
          <w:sz w:val="28"/>
        </w:rPr>
        <w:br w:type="textWrapping"/>
      </w:r>
      <w:r>
        <w:rPr>
          <w:rFonts w:ascii="Times New Roman" w:hAnsi="Times New Roman"/>
          <w:b/>
          <w:color w:val="000000"/>
          <w:spacing w:val="0"/>
          <w:sz w:val="28"/>
        </w:rPr>
        <w:t>строительства многоквартирных домов и (или) иных объектов</w:t>
      </w:r>
      <w:r>
        <w:rPr>
          <w:rFonts w:ascii="Times New Roman" w:hAnsi="Times New Roman"/>
          <w:b/>
          <w:color w:val="000000"/>
          <w:spacing w:val="0"/>
          <w:sz w:val="28"/>
        </w:rPr>
        <w:br w:type="textWrapping"/>
      </w:r>
      <w:r>
        <w:rPr>
          <w:rFonts w:ascii="Times New Roman" w:hAnsi="Times New Roman"/>
          <w:b/>
          <w:color w:val="000000"/>
          <w:spacing w:val="0"/>
          <w:sz w:val="28"/>
        </w:rPr>
        <w:t>недвижимости за 2024 год</w:t>
      </w:r>
    </w:p>
    <w:p w14:paraId="41000000">
      <w:pPr>
        <w:keepNext w:val="0"/>
        <w:keepLines w:val="0"/>
        <w:widowControl w:val="0"/>
        <w:spacing w:before="0" w:after="0" w:line="240" w:lineRule="auto"/>
        <w:ind w:left="0" w:right="0" w:firstLine="720"/>
        <w:jc w:val="both"/>
        <w:rPr>
          <w:rFonts w:ascii="Times New Roman" w:hAnsi="Times New Roman"/>
          <w:sz w:val="28"/>
        </w:rPr>
      </w:pPr>
      <w:r>
        <w:rPr>
          <w:rFonts w:ascii="Times New Roman" w:hAnsi="Times New Roman"/>
          <w:color w:val="000000"/>
          <w:spacing w:val="0"/>
          <w:sz w:val="28"/>
        </w:rPr>
        <w:t>В соответствии с ч. 2.2 Положения об Инспекции государственного строительного надзора Камчатского края, утвержденного постановлением Правительства Камчатского края от 04.04.2023 № 193-П, Инспекция является исполнительным органом Камчатского края уполномоченным в сфере регионального государственного контроля (надзора) в области долевого строительства многоквартирных домов и (или) иных объектов недвижимости.</w:t>
      </w:r>
    </w:p>
    <w:p w14:paraId="42000000">
      <w:pPr>
        <w:keepNext w:val="0"/>
        <w:keepLines w:val="0"/>
        <w:widowControl w:val="0"/>
        <w:spacing w:before="0" w:after="0" w:line="240" w:lineRule="auto"/>
        <w:ind w:left="0" w:right="0" w:firstLine="740"/>
        <w:jc w:val="both"/>
        <w:rPr>
          <w:rFonts w:ascii="Times New Roman" w:hAnsi="Times New Roman"/>
          <w:color w:val="000000"/>
          <w:spacing w:val="0"/>
          <w:sz w:val="28"/>
        </w:rPr>
      </w:pPr>
      <w:r>
        <w:rPr>
          <w:rFonts w:ascii="Times New Roman" w:hAnsi="Times New Roman"/>
          <w:color w:val="000000"/>
          <w:spacing w:val="0"/>
          <w:sz w:val="28"/>
        </w:rPr>
        <w:t>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в 2024 году применялись положения Федерального закона от 31.07.2020 № 248-ФЗ «О государственном контроле (надзоре) и муниципальном контроле в Российской Федерации» (далее - Федеральный закон № 248-ФЗ),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Федеральный закон № 214-ФЗ), Положения о региональном государственном контроле (надзоре) в области долевого строительства многоквартирных домов и (или) иных объектов недвижимости, утвержденного постановлением Правительства Камчатского края от 30.11.2021 № 511-П (далее - Постановление № 511-П).</w:t>
      </w:r>
    </w:p>
    <w:p w14:paraId="0AB1EFB5">
      <w:pPr>
        <w:pStyle w:val="28"/>
        <w:spacing w:after="0" w:line="240" w:lineRule="auto"/>
        <w:ind w:left="9" w:leftChars="0" w:firstLine="649" w:firstLineChars="232"/>
        <w:jc w:val="both"/>
        <w:rPr>
          <w:rFonts w:ascii="Times New Roman" w:hAnsi="Times New Roman" w:eastAsiaTheme="minorEastAsia" w:cstheme="minorBidi"/>
          <w:color w:val="000000"/>
          <w:spacing w:val="0"/>
          <w:sz w:val="28"/>
          <w:szCs w:val="20"/>
        </w:rPr>
      </w:pPr>
      <w:r>
        <w:rPr>
          <w:rFonts w:ascii="Times New Roman" w:hAnsi="Times New Roman" w:eastAsiaTheme="minorEastAsia" w:cstheme="minorBidi"/>
          <w:color w:val="000000"/>
          <w:spacing w:val="0"/>
          <w:sz w:val="28"/>
          <w:szCs w:val="20"/>
        </w:rPr>
        <w:t>В соответствии с частью 2 статьи 23.5 Федерального закона № 214-ФЗ предметом государственного контроля (надзора) является соблюдение лицами, привлекающими денежные средства участников долевого строительства для строительства (создания) многоквартирных домов и (или) иных объектов недвижимости, обязательных требований, установленных Федеральным законом № 214-ФЗ и принятыми в соответствии с ним иными нормативными правовыми актами Российской Федерации.</w:t>
      </w:r>
    </w:p>
    <w:p w14:paraId="43000000">
      <w:pPr>
        <w:keepNext w:val="0"/>
        <w:keepLines w:val="0"/>
        <w:widowControl w:val="0"/>
        <w:spacing w:before="0" w:after="0" w:line="240" w:lineRule="auto"/>
        <w:ind w:left="0" w:right="0" w:firstLine="740"/>
        <w:jc w:val="both"/>
        <w:rPr>
          <w:rFonts w:ascii="Times New Roman" w:hAnsi="Times New Roman"/>
          <w:color w:val="000000"/>
          <w:sz w:val="28"/>
        </w:rPr>
      </w:pPr>
      <w:r>
        <w:rPr>
          <w:rFonts w:ascii="Times New Roman" w:hAnsi="Times New Roman"/>
          <w:color w:val="000000"/>
          <w:spacing w:val="0"/>
          <w:sz w:val="28"/>
        </w:rPr>
        <w:t xml:space="preserve">Организация и осуществление Инспекцией мероприятий по профилактике нарушений обязательных требований проводится на основании утвержденной приказом Инспекции от </w:t>
      </w:r>
      <w:r>
        <w:rPr>
          <w:rFonts w:ascii="Times New Roman" w:hAnsi="Times New Roman"/>
          <w:b w:val="0"/>
          <w:i w:val="0"/>
          <w:caps w:val="0"/>
          <w:color w:val="000000"/>
          <w:spacing w:val="0"/>
          <w:sz w:val="28"/>
        </w:rPr>
        <w:t>19.12.2023 № 81.01-04/</w:t>
      </w:r>
      <w:r>
        <w:rPr>
          <w:rFonts w:ascii="Times New Roman" w:hAnsi="Times New Roman"/>
          <w:color w:val="000000"/>
          <w:spacing w:val="0"/>
          <w:sz w:val="28"/>
        </w:rPr>
        <w:t>63 Программы профилактики рисков причинения вреда (ущерба) охраняемым законом ценностям при осуществлении государственного регионального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 на 2024 год (далее по тексту - Программа профилактики).</w:t>
      </w:r>
    </w:p>
    <w:p w14:paraId="44000000">
      <w:pPr>
        <w:keepNext w:val="0"/>
        <w:keepLines w:val="0"/>
        <w:widowControl w:val="0"/>
        <w:spacing w:before="0" w:after="0" w:line="240" w:lineRule="auto"/>
        <w:ind w:left="0" w:right="0" w:firstLine="740"/>
        <w:jc w:val="both"/>
        <w:rPr>
          <w:rFonts w:ascii="Times New Roman" w:hAnsi="Times New Roman"/>
          <w:sz w:val="28"/>
        </w:rPr>
      </w:pPr>
      <w:r>
        <w:rPr>
          <w:rFonts w:ascii="Times New Roman" w:hAnsi="Times New Roman"/>
          <w:color w:val="000000"/>
          <w:spacing w:val="0"/>
          <w:sz w:val="28"/>
        </w:rPr>
        <w:t>В соответствии с ч. 3 ст. 23.5 Федерального закона № 214-ФЗ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плановые контрольные (надзорные) мероприятия не проводятся,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p>
    <w:p w14:paraId="45000000">
      <w:pPr>
        <w:keepNext w:val="0"/>
        <w:keepLines w:val="0"/>
        <w:widowControl w:val="0"/>
        <w:spacing w:before="0" w:after="0" w:line="240" w:lineRule="auto"/>
        <w:ind w:left="0" w:right="0" w:firstLine="580"/>
        <w:jc w:val="both"/>
        <w:rPr>
          <w:rFonts w:ascii="Times New Roman" w:hAnsi="Times New Roman"/>
          <w:sz w:val="28"/>
        </w:rPr>
      </w:pPr>
      <w:r>
        <w:rPr>
          <w:rFonts w:ascii="Times New Roman" w:hAnsi="Times New Roman"/>
          <w:color w:val="000000"/>
          <w:spacing w:val="0"/>
          <w:sz w:val="28"/>
        </w:rPr>
        <w:t>Согласно ч. 39 Постановления № 511-П, при осуществлении регионального государственного контроля (надзора) проводятся следующие контрольные (надзорные) мероприятия:</w:t>
      </w:r>
    </w:p>
    <w:p w14:paraId="46000000">
      <w:pPr>
        <w:keepNext w:val="0"/>
        <w:keepLines w:val="0"/>
        <w:widowControl w:val="0"/>
        <w:numPr>
          <w:ilvl w:val="0"/>
          <w:numId w:val="1"/>
        </w:numPr>
        <w:tabs>
          <w:tab w:val="left" w:pos="892"/>
        </w:tabs>
        <w:spacing w:before="0" w:after="0" w:line="240" w:lineRule="auto"/>
        <w:ind w:left="0" w:right="0" w:firstLine="560"/>
        <w:jc w:val="both"/>
        <w:rPr>
          <w:rFonts w:ascii="Times New Roman" w:hAnsi="Times New Roman"/>
          <w:sz w:val="28"/>
        </w:rPr>
      </w:pPr>
      <w:r>
        <w:rPr>
          <w:rFonts w:ascii="Times New Roman" w:hAnsi="Times New Roman"/>
          <w:color w:val="000000"/>
          <w:spacing w:val="0"/>
          <w:sz w:val="28"/>
        </w:rPr>
        <w:t>при взаимодействии с контролируемым лицом:</w:t>
      </w:r>
    </w:p>
    <w:p w14:paraId="47000000">
      <w:pPr>
        <w:keepNext w:val="0"/>
        <w:keepLines w:val="0"/>
        <w:widowControl w:val="0"/>
        <w:numPr>
          <w:ilvl w:val="0"/>
          <w:numId w:val="2"/>
        </w:numPr>
        <w:tabs>
          <w:tab w:val="left" w:pos="892"/>
        </w:tabs>
        <w:spacing w:before="0" w:after="0" w:line="240" w:lineRule="auto"/>
        <w:ind w:left="560" w:leftChars="0" w:right="0" w:rightChars="0"/>
        <w:jc w:val="both"/>
        <w:rPr>
          <w:rFonts w:ascii="Times New Roman" w:hAnsi="Times New Roman"/>
          <w:sz w:val="28"/>
        </w:rPr>
      </w:pPr>
      <w:r>
        <w:rPr>
          <w:rFonts w:ascii="Times New Roman" w:hAnsi="Times New Roman"/>
          <w:color w:val="000000"/>
          <w:spacing w:val="0"/>
          <w:sz w:val="28"/>
        </w:rPr>
        <w:t>внеплановая документарная проверка;</w:t>
      </w:r>
    </w:p>
    <w:p w14:paraId="48000000">
      <w:pPr>
        <w:keepNext w:val="0"/>
        <w:keepLines w:val="0"/>
        <w:widowControl w:val="0"/>
        <w:numPr>
          <w:ilvl w:val="0"/>
          <w:numId w:val="2"/>
        </w:numPr>
        <w:tabs>
          <w:tab w:val="left" w:pos="892"/>
        </w:tabs>
        <w:spacing w:before="0" w:after="0" w:line="240" w:lineRule="auto"/>
        <w:ind w:left="560" w:leftChars="0" w:right="0" w:rightChars="0" w:firstLine="0" w:firstLineChars="0"/>
        <w:jc w:val="both"/>
        <w:rPr>
          <w:rFonts w:ascii="Times New Roman" w:hAnsi="Times New Roman"/>
          <w:sz w:val="28"/>
        </w:rPr>
      </w:pPr>
      <w:bookmarkStart w:id="4" w:name="_GoBack"/>
      <w:bookmarkEnd w:id="4"/>
      <w:r>
        <w:rPr>
          <w:rFonts w:ascii="Times New Roman" w:hAnsi="Times New Roman"/>
          <w:color w:val="000000"/>
          <w:spacing w:val="0"/>
          <w:sz w:val="28"/>
        </w:rPr>
        <w:t>внеплановая выездная проверка;</w:t>
      </w:r>
    </w:p>
    <w:p w14:paraId="49000000">
      <w:pPr>
        <w:keepNext w:val="0"/>
        <w:keepLines w:val="0"/>
        <w:widowControl w:val="0"/>
        <w:numPr>
          <w:ilvl w:val="0"/>
          <w:numId w:val="1"/>
        </w:numPr>
        <w:tabs>
          <w:tab w:val="left" w:pos="1013"/>
        </w:tabs>
        <w:spacing w:before="0" w:after="0" w:line="240" w:lineRule="auto"/>
        <w:ind w:left="0" w:right="0" w:firstLine="580"/>
        <w:jc w:val="both"/>
        <w:rPr>
          <w:rFonts w:ascii="Times New Roman" w:hAnsi="Times New Roman"/>
          <w:sz w:val="28"/>
        </w:rPr>
      </w:pPr>
      <w:r>
        <w:rPr>
          <w:rFonts w:ascii="Times New Roman" w:hAnsi="Times New Roman"/>
          <w:color w:val="000000"/>
          <w:spacing w:val="0"/>
          <w:sz w:val="28"/>
        </w:rPr>
        <w:t>без взаимодействия с контролируемым лицом наблюдение за соблюдением обязательных требований (мониторинг безопасности).</w:t>
      </w:r>
    </w:p>
    <w:p w14:paraId="4A000000">
      <w:pPr>
        <w:keepNext w:val="0"/>
        <w:keepLines w:val="0"/>
        <w:widowControl w:val="0"/>
        <w:spacing w:before="0" w:after="0" w:line="240" w:lineRule="auto"/>
        <w:ind w:left="0" w:right="0" w:firstLine="740"/>
        <w:jc w:val="both"/>
        <w:rPr>
          <w:rFonts w:ascii="Times New Roman" w:hAnsi="Times New Roman"/>
          <w:sz w:val="28"/>
        </w:rPr>
      </w:pPr>
      <w:r>
        <w:rPr>
          <w:rFonts w:ascii="Times New Roman" w:hAnsi="Times New Roman"/>
          <w:color w:val="000000"/>
          <w:spacing w:val="0"/>
          <w:sz w:val="28"/>
        </w:rPr>
        <w:t>Согласно штатному расписанию Инспекции, утвержденному приказом от 17.12.2024 № 81.01-04/95, обязанность по осуществлению регионального государственного строительного надзора возложена на 1 инспектора по государственному контролю (надзору), также полномочиями по проведению контрольных (надзорных) и профилактических мероприятий обладают руководитель Инспекции и заместитель руководителя Инспекции.</w:t>
      </w:r>
    </w:p>
    <w:p w14:paraId="4B000000">
      <w:pPr>
        <w:keepNext w:val="0"/>
        <w:keepLines w:val="0"/>
        <w:widowControl w:val="0"/>
        <w:spacing w:before="0" w:after="0" w:line="240" w:lineRule="auto"/>
        <w:ind w:left="0" w:right="0" w:firstLine="720"/>
        <w:jc w:val="both"/>
        <w:rPr>
          <w:rFonts w:ascii="Times New Roman" w:hAnsi="Times New Roman"/>
          <w:color w:val="000000"/>
          <w:spacing w:val="0"/>
          <w:sz w:val="28"/>
        </w:rPr>
      </w:pPr>
      <w:r>
        <w:rPr>
          <w:rFonts w:ascii="Times New Roman" w:hAnsi="Times New Roman"/>
          <w:color w:val="000000"/>
          <w:spacing w:val="0"/>
          <w:sz w:val="28"/>
        </w:rPr>
        <w:t>Целями обобщения и анализа правоприменительной практики контрольной (надзорной) деятельности, осуществляемой Инспекцией на территории Камчатского края, являются:</w:t>
      </w:r>
    </w:p>
    <w:p w14:paraId="7F935093">
      <w:pPr>
        <w:pStyle w:val="37"/>
        <w:numPr>
          <w:ilvl w:val="0"/>
          <w:numId w:val="0"/>
        </w:numPr>
        <w:shd w:val="clear" w:color="auto" w:fill="auto"/>
        <w:spacing w:before="0" w:after="0" w:line="240" w:lineRule="auto"/>
        <w:ind w:right="0" w:rightChars="0"/>
        <w:jc w:val="both"/>
        <w:rPr>
          <w:rFonts w:ascii="Times New Roman" w:hAnsi="Times New Roman" w:eastAsiaTheme="minorEastAsia" w:cstheme="minorBidi"/>
          <w:color w:val="000000"/>
          <w:spacing w:val="0"/>
          <w:sz w:val="28"/>
          <w:szCs w:val="20"/>
        </w:rPr>
      </w:pPr>
      <w:r>
        <w:rPr>
          <w:rFonts w:hint="default" w:eastAsiaTheme="minorEastAsia" w:cstheme="minorBidi"/>
          <w:color w:val="000000"/>
          <w:spacing w:val="0"/>
          <w:sz w:val="28"/>
          <w:szCs w:val="20"/>
          <w:lang w:val="ru-RU"/>
        </w:rPr>
        <w:t xml:space="preserve">- </w:t>
      </w:r>
      <w:r>
        <w:rPr>
          <w:rFonts w:ascii="Times New Roman" w:hAnsi="Times New Roman" w:eastAsiaTheme="minorEastAsia" w:cstheme="minorBidi"/>
          <w:color w:val="000000"/>
          <w:spacing w:val="0"/>
          <w:sz w:val="28"/>
          <w:szCs w:val="20"/>
        </w:rPr>
        <w:t>обеспечение единообразных подходов к применению Инспекцией и е</w:t>
      </w:r>
      <w:r>
        <w:rPr>
          <w:rFonts w:eastAsiaTheme="minorEastAsia" w:cstheme="minorBidi"/>
          <w:color w:val="000000"/>
          <w:spacing w:val="0"/>
          <w:sz w:val="28"/>
          <w:szCs w:val="20"/>
          <w:lang w:val="ru-RU"/>
        </w:rPr>
        <w:t>е</w:t>
      </w:r>
      <w:r>
        <w:rPr>
          <w:rFonts w:ascii="Times New Roman" w:hAnsi="Times New Roman" w:eastAsiaTheme="minorEastAsia" w:cstheme="minorBidi"/>
          <w:color w:val="000000"/>
          <w:spacing w:val="0"/>
          <w:sz w:val="28"/>
          <w:szCs w:val="20"/>
        </w:rPr>
        <w:t xml:space="preserve"> должностными лицами обязательных требований;</w:t>
      </w:r>
    </w:p>
    <w:p w14:paraId="265E98A8">
      <w:pPr>
        <w:keepNext w:val="0"/>
        <w:keepLines w:val="0"/>
        <w:widowControl w:val="0"/>
        <w:spacing w:before="0" w:after="0" w:line="240" w:lineRule="auto"/>
        <w:ind w:right="0"/>
        <w:jc w:val="both"/>
        <w:rPr>
          <w:rFonts w:ascii="Times New Roman" w:hAnsi="Times New Roman"/>
          <w:color w:val="000000"/>
          <w:spacing w:val="0"/>
          <w:sz w:val="28"/>
        </w:rPr>
      </w:pPr>
      <w:r>
        <w:rPr>
          <w:rFonts w:hint="default" w:ascii="Times New Roman" w:hAnsi="Times New Roman" w:eastAsiaTheme="minorEastAsia" w:cstheme="minorBidi"/>
          <w:color w:val="000000"/>
          <w:spacing w:val="0"/>
          <w:sz w:val="28"/>
          <w:szCs w:val="20"/>
          <w:lang w:val="ru-RU"/>
        </w:rPr>
        <w:t xml:space="preserve">- </w:t>
      </w:r>
      <w:r>
        <w:rPr>
          <w:rFonts w:ascii="Times New Roman" w:hAnsi="Times New Roman" w:eastAsiaTheme="minorEastAsia" w:cstheme="minorBidi"/>
          <w:color w:val="000000"/>
          <w:spacing w:val="0"/>
          <w:sz w:val="28"/>
          <w:szCs w:val="20"/>
        </w:rPr>
        <w:t>выявление типичных нарушений обязательных требований, причин, факторов и условий, способствующих возникновению указанных нарушений;</w:t>
      </w:r>
    </w:p>
    <w:p w14:paraId="4C000000">
      <w:pPr>
        <w:keepNext w:val="0"/>
        <w:keepLines w:val="0"/>
        <w:widowControl w:val="0"/>
        <w:numPr>
          <w:ilvl w:val="0"/>
          <w:numId w:val="0"/>
        </w:numPr>
        <w:tabs>
          <w:tab w:val="left" w:pos="237"/>
        </w:tabs>
        <w:spacing w:before="0" w:after="0" w:line="240" w:lineRule="auto"/>
        <w:ind w:left="0" w:right="0" w:firstLine="0"/>
        <w:jc w:val="both"/>
        <w:rPr>
          <w:rFonts w:ascii="Times New Roman" w:hAnsi="Times New Roman"/>
          <w:sz w:val="28"/>
        </w:rPr>
      </w:pPr>
      <w:r>
        <w:rPr>
          <w:rFonts w:ascii="Times New Roman" w:hAnsi="Times New Roman"/>
          <w:color w:val="000000"/>
          <w:spacing w:val="0"/>
          <w:sz w:val="28"/>
        </w:rPr>
        <w:t>- обеспечение доступности сведений о правоприменительной практике Инспекции путем их публикации для сведения подконтрольных субъектов;</w:t>
      </w:r>
    </w:p>
    <w:p w14:paraId="4D000000">
      <w:pPr>
        <w:keepNext w:val="0"/>
        <w:keepLines w:val="0"/>
        <w:widowControl w:val="0"/>
        <w:numPr>
          <w:ilvl w:val="0"/>
          <w:numId w:val="0"/>
        </w:numPr>
        <w:tabs>
          <w:tab w:val="left" w:pos="237"/>
        </w:tabs>
        <w:spacing w:before="0" w:after="0" w:line="240" w:lineRule="auto"/>
        <w:ind w:left="0" w:right="0" w:firstLine="0"/>
        <w:jc w:val="both"/>
        <w:rPr>
          <w:rFonts w:ascii="Times New Roman" w:hAnsi="Times New Roman"/>
          <w:sz w:val="28"/>
        </w:rPr>
      </w:pPr>
      <w:r>
        <w:rPr>
          <w:rFonts w:ascii="Times New Roman" w:hAnsi="Times New Roman"/>
          <w:color w:val="000000"/>
          <w:spacing w:val="0"/>
          <w:sz w:val="28"/>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14:paraId="559D04D3">
      <w:pPr>
        <w:keepNext w:val="0"/>
        <w:keepLines w:val="0"/>
        <w:pageBreakBefore w:val="0"/>
        <w:widowControl w:val="0"/>
        <w:numPr>
          <w:ilvl w:val="0"/>
          <w:numId w:val="0"/>
        </w:numPr>
        <w:tabs>
          <w:tab w:val="left" w:pos="237"/>
        </w:tabs>
        <w:kinsoku/>
        <w:wordWrap/>
        <w:overflowPunct/>
        <w:topLinePunct w:val="0"/>
        <w:autoSpaceDE/>
        <w:autoSpaceDN/>
        <w:bidi w:val="0"/>
        <w:adjustRightInd/>
        <w:snapToGrid/>
        <w:spacing w:before="0" w:after="0" w:line="240" w:lineRule="auto"/>
        <w:ind w:left="0" w:right="0" w:firstLine="0"/>
        <w:jc w:val="both"/>
        <w:textAlignment w:val="auto"/>
        <w:rPr>
          <w:rFonts w:hint="default" w:ascii="Times New Roman" w:hAnsi="Times New Roman"/>
          <w:color w:val="000000"/>
          <w:spacing w:val="0"/>
          <w:sz w:val="28"/>
          <w:lang w:val="ru-RU"/>
        </w:rPr>
      </w:pPr>
      <w:r>
        <w:rPr>
          <w:rFonts w:ascii="Times New Roman" w:hAnsi="Times New Roman"/>
          <w:color w:val="000000"/>
          <w:spacing w:val="0"/>
          <w:sz w:val="28"/>
        </w:rPr>
        <w:t>- совершенствование нормативных правовых актов для устранения устаревших, дублирующих и избыточных обязательных требований, устранения избыточных надзорных функций</w:t>
      </w:r>
      <w:r>
        <w:rPr>
          <w:rFonts w:hint="default" w:ascii="Times New Roman" w:hAnsi="Times New Roman"/>
          <w:color w:val="000000"/>
          <w:spacing w:val="0"/>
          <w:sz w:val="28"/>
          <w:lang w:val="ru-RU"/>
        </w:rPr>
        <w:t>;</w:t>
      </w:r>
    </w:p>
    <w:p w14:paraId="2F254AD9">
      <w:pPr>
        <w:keepNext w:val="0"/>
        <w:keepLines w:val="0"/>
        <w:pageBreakBefore w:val="0"/>
        <w:widowControl w:val="0"/>
        <w:numPr>
          <w:ilvl w:val="0"/>
          <w:numId w:val="0"/>
        </w:numPr>
        <w:tabs>
          <w:tab w:val="left" w:pos="237"/>
        </w:tabs>
        <w:kinsoku/>
        <w:wordWrap/>
        <w:overflowPunct/>
        <w:topLinePunct w:val="0"/>
        <w:autoSpaceDE/>
        <w:autoSpaceDN/>
        <w:bidi w:val="0"/>
        <w:adjustRightInd/>
        <w:snapToGrid/>
        <w:spacing w:before="0" w:after="0" w:line="240" w:lineRule="auto"/>
        <w:ind w:left="0" w:right="0" w:firstLine="0"/>
        <w:jc w:val="both"/>
        <w:textAlignment w:val="auto"/>
        <w:rPr>
          <w:rFonts w:ascii="Times New Roman" w:hAnsi="Times New Roman" w:eastAsiaTheme="minorEastAsia" w:cstheme="minorBidi"/>
          <w:color w:val="000000"/>
          <w:spacing w:val="0"/>
          <w:sz w:val="28"/>
          <w:szCs w:val="20"/>
        </w:rPr>
      </w:pPr>
      <w:r>
        <w:rPr>
          <w:rFonts w:ascii="Times New Roman" w:hAnsi="Times New Roman" w:eastAsiaTheme="minorEastAsia" w:cstheme="minorBidi"/>
          <w:color w:val="000000"/>
          <w:spacing w:val="0"/>
          <w:sz w:val="28"/>
          <w:szCs w:val="20"/>
        </w:rPr>
        <w:t>подготовка предложений об актуализации обязательных требований;</w:t>
      </w:r>
    </w:p>
    <w:p w14:paraId="5ECFBD78">
      <w:pPr>
        <w:pStyle w:val="37"/>
        <w:keepNext w:val="0"/>
        <w:keepLines w:val="0"/>
        <w:pageBreakBefore w:val="0"/>
        <w:numPr>
          <w:ilvl w:val="0"/>
          <w:numId w:val="0"/>
        </w:numPr>
        <w:shd w:val="clear" w:color="auto" w:fill="auto"/>
        <w:kinsoku/>
        <w:wordWrap/>
        <w:overflowPunct/>
        <w:topLinePunct w:val="0"/>
        <w:autoSpaceDE/>
        <w:autoSpaceDN/>
        <w:bidi w:val="0"/>
        <w:adjustRightInd/>
        <w:snapToGrid/>
        <w:spacing w:before="0" w:after="0" w:line="240" w:lineRule="auto"/>
        <w:ind w:right="0" w:rightChars="0"/>
        <w:jc w:val="both"/>
        <w:textAlignment w:val="auto"/>
        <w:rPr>
          <w:rFonts w:ascii="Times New Roman" w:hAnsi="Times New Roman" w:eastAsiaTheme="minorEastAsia" w:cstheme="minorBidi"/>
          <w:color w:val="000000"/>
          <w:spacing w:val="0"/>
          <w:sz w:val="28"/>
          <w:szCs w:val="20"/>
        </w:rPr>
      </w:pPr>
      <w:r>
        <w:rPr>
          <w:rFonts w:hint="default" w:eastAsiaTheme="minorEastAsia" w:cstheme="minorBidi"/>
          <w:color w:val="000000"/>
          <w:spacing w:val="0"/>
          <w:sz w:val="28"/>
          <w:szCs w:val="20"/>
          <w:lang w:val="ru-RU"/>
        </w:rPr>
        <w:t xml:space="preserve">- </w:t>
      </w:r>
      <w:r>
        <w:rPr>
          <w:rFonts w:ascii="Times New Roman" w:hAnsi="Times New Roman" w:eastAsiaTheme="minorEastAsia" w:cstheme="minorBidi"/>
          <w:color w:val="000000"/>
          <w:spacing w:val="0"/>
          <w:sz w:val="28"/>
          <w:szCs w:val="20"/>
        </w:rPr>
        <w:t>подготовка предложений о внесении изменений в законодательство Российской Федерации о государственном контроле (надзоре).</w:t>
      </w:r>
    </w:p>
    <w:p w14:paraId="7DADA4D7">
      <w:pPr>
        <w:keepNext w:val="0"/>
        <w:keepLines w:val="0"/>
        <w:widowControl w:val="0"/>
        <w:numPr>
          <w:ilvl w:val="0"/>
          <w:numId w:val="0"/>
        </w:numPr>
        <w:tabs>
          <w:tab w:val="left" w:pos="237"/>
        </w:tabs>
        <w:spacing w:before="0" w:after="280" w:line="240" w:lineRule="auto"/>
        <w:ind w:left="0" w:right="0" w:firstLine="0"/>
        <w:jc w:val="both"/>
        <w:rPr>
          <w:rFonts w:ascii="Times New Roman" w:hAnsi="Times New Roman"/>
          <w:color w:val="000000"/>
          <w:spacing w:val="0"/>
          <w:sz w:val="28"/>
        </w:rPr>
      </w:pPr>
    </w:p>
    <w:p w14:paraId="4F000000">
      <w:pPr>
        <w:keepNext w:val="0"/>
        <w:keepLines w:val="0"/>
        <w:widowControl w:val="0"/>
        <w:spacing w:before="0" w:after="280" w:line="240" w:lineRule="auto"/>
        <w:ind w:left="0" w:right="0" w:firstLine="0"/>
        <w:jc w:val="center"/>
        <w:rPr>
          <w:rFonts w:ascii="Times New Roman" w:hAnsi="Times New Roman"/>
          <w:sz w:val="28"/>
        </w:rPr>
      </w:pPr>
      <w:r>
        <w:rPr>
          <w:rFonts w:ascii="Times New Roman" w:hAnsi="Times New Roman"/>
          <w:b/>
          <w:color w:val="000000"/>
          <w:spacing w:val="0"/>
          <w:sz w:val="28"/>
        </w:rPr>
        <w:t>Статистические данные о проведенных контрольных (надзорных)</w:t>
      </w:r>
      <w:r>
        <w:rPr>
          <w:rFonts w:ascii="Times New Roman" w:hAnsi="Times New Roman"/>
          <w:b/>
          <w:color w:val="000000"/>
          <w:spacing w:val="0"/>
          <w:sz w:val="28"/>
        </w:rPr>
        <w:br w:type="textWrapping"/>
      </w:r>
      <w:r>
        <w:rPr>
          <w:rFonts w:ascii="Times New Roman" w:hAnsi="Times New Roman"/>
          <w:b/>
          <w:color w:val="000000"/>
          <w:spacing w:val="0"/>
          <w:sz w:val="28"/>
        </w:rPr>
        <w:t>мероприятий и анализ таких мероприятий за 2024 год</w:t>
      </w:r>
    </w:p>
    <w:p w14:paraId="50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pacing w:val="0"/>
          <w:sz w:val="28"/>
        </w:rPr>
        <w:t>За отчетный период в Камчатском крае строительство объектов недвижимости с привлечением денежных средств граждан - участников долевого строительства</w:t>
      </w:r>
      <w:r>
        <w:rPr>
          <w:color w:val="000000"/>
          <w:sz w:val="28"/>
        </w:rPr>
        <w:t xml:space="preserve"> </w:t>
      </w:r>
      <w:r>
        <w:rPr>
          <w:rFonts w:ascii="Times New Roman" w:hAnsi="Times New Roman"/>
          <w:color w:val="000000"/>
          <w:sz w:val="28"/>
        </w:rPr>
        <w:t>осуществлялось</w:t>
      </w:r>
      <w:r>
        <w:rPr>
          <w:rFonts w:ascii="Times New Roman" w:hAnsi="Times New Roman"/>
          <w:sz w:val="28"/>
        </w:rPr>
        <w:t xml:space="preserve"> по </w:t>
      </w:r>
      <w:r>
        <w:rPr>
          <w:rFonts w:ascii="Times New Roman" w:hAnsi="Times New Roman"/>
          <w:color w:val="000000"/>
          <w:sz w:val="28"/>
        </w:rPr>
        <w:t>следующим объектам долевого строительства:</w:t>
      </w:r>
    </w:p>
    <w:p w14:paraId="51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1) «Здание многоквартирного жилого дома с крытой автопарковкой на земельном участке 41:01:0010112:2124», жилой комплекс «Витязь»</w:t>
      </w:r>
      <w:r>
        <w:rPr>
          <w:rFonts w:ascii="Times New Roman" w:hAnsi="Times New Roman"/>
          <w:color w:val="000000"/>
          <w:sz w:val="28"/>
        </w:rPr>
        <w:t>, застройщик: ООО СЗ «РегинСтрой Плюс»</w:t>
      </w:r>
      <w:r>
        <w:rPr>
          <w:rFonts w:ascii="Times New Roman" w:hAnsi="Times New Roman"/>
          <w:sz w:val="28"/>
        </w:rPr>
        <w:t>;</w:t>
      </w:r>
    </w:p>
    <w:p w14:paraId="52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 xml:space="preserve">2) «Строительство и эксплуатация жилого комплекса по ул. Тушканова в г. Петропавловске-Камчатском», жилой комплекс «Олимп» (10 объектов, из них 9 МКД и 1 подземная парковка), застройщик: ООО «Специализированный застройщик «Олимп-Камчатка»;    </w:t>
      </w:r>
    </w:p>
    <w:p w14:paraId="53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3) «Многоквартирный жилой дом, расположенный по адресу: Камчатский край, г. Петропавловск-Камчатский, ул. Арсеньева, участок с кадастровым номером 41:01:0010112:2655», застройщик: ООО СЗ «Трест»;</w:t>
      </w:r>
    </w:p>
    <w:p w14:paraId="54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4) «Многоквартирный жилой дом на з.у. с кадастровым номером 41:05:0101101:420 в микрорайоне Чирельчик п. Термальный Паратунского с.п. Елизовского района Камчатского края», застройщик: ООО СЗ «С</w:t>
      </w:r>
      <w:r>
        <w:rPr>
          <w:rFonts w:ascii="Times New Roman" w:hAnsi="Times New Roman"/>
          <w:color w:val="000000"/>
          <w:sz w:val="28"/>
        </w:rPr>
        <w:t>тройСистема-Маркет»;</w:t>
      </w:r>
    </w:p>
    <w:p w14:paraId="55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z w:val="28"/>
        </w:rPr>
        <w:t>5)</w:t>
      </w:r>
      <w:r>
        <w:rPr>
          <w:rFonts w:ascii="Times New Roman" w:hAnsi="Times New Roman"/>
          <w:sz w:val="28"/>
        </w:rPr>
        <w:t xml:space="preserve"> «</w:t>
      </w:r>
      <w:r>
        <w:rPr>
          <w:rFonts w:ascii="Times New Roman" w:hAnsi="Times New Roman"/>
          <w:b w:val="0"/>
          <w:i w:val="0"/>
          <w:color w:val="000000"/>
          <w:spacing w:val="0"/>
          <w:sz w:val="28"/>
          <w:highlight w:val="white"/>
        </w:rPr>
        <w:t>Многоквартирный жилой дом з.у. с кадастровым номером 41:05:0101101:425 в микрорайоне Чирельчик п. Термальный Паратунского с.п. Елизовского района Камчатского края</w:t>
      </w:r>
      <w:r>
        <w:rPr>
          <w:rFonts w:ascii="Times New Roman" w:hAnsi="Times New Roman"/>
          <w:sz w:val="28"/>
        </w:rPr>
        <w:t>», застройщик: ООО СЗ «С</w:t>
      </w:r>
      <w:r>
        <w:rPr>
          <w:rFonts w:ascii="Times New Roman" w:hAnsi="Times New Roman"/>
          <w:color w:val="000000"/>
          <w:sz w:val="28"/>
        </w:rPr>
        <w:t>тройСистема-Маркет»;</w:t>
      </w:r>
    </w:p>
    <w:p w14:paraId="56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6)</w:t>
      </w:r>
      <w:r>
        <w:rPr>
          <w:rFonts w:ascii="XO Thames" w:hAnsi="XO Thames"/>
          <w:sz w:val="28"/>
        </w:rPr>
        <w:t xml:space="preserve"> </w:t>
      </w:r>
      <w:r>
        <w:rPr>
          <w:rFonts w:ascii="Times New Roman" w:hAnsi="Times New Roman"/>
          <w:color w:val="000000"/>
          <w:sz w:val="28"/>
        </w:rPr>
        <w:t>«Многоквартирный жилой дом (2 этап) на з.у. с кадастровым номером №</w:t>
      </w:r>
      <w:r>
        <w:rPr>
          <w:rFonts w:ascii="XO Thames" w:hAnsi="XO Thames"/>
          <w:sz w:val="28"/>
        </w:rPr>
        <w:t xml:space="preserve"> </w:t>
      </w:r>
      <w:r>
        <w:rPr>
          <w:rFonts w:ascii="Times New Roman" w:hAnsi="Times New Roman"/>
          <w:b w:val="0"/>
          <w:i w:val="0"/>
          <w:color w:val="000000"/>
          <w:spacing w:val="0"/>
          <w:sz w:val="28"/>
          <w:highlight w:val="white"/>
        </w:rPr>
        <w:t>41:01:0010114:217 в г. Петропавловск-Камчатский</w:t>
      </w:r>
      <w:r>
        <w:rPr>
          <w:rFonts w:ascii="Times New Roman" w:hAnsi="Times New Roman"/>
          <w:color w:val="000000"/>
          <w:sz w:val="28"/>
        </w:rPr>
        <w:t xml:space="preserve">», </w:t>
      </w:r>
      <w:r>
        <w:rPr>
          <w:rFonts w:ascii="Times New Roman" w:hAnsi="Times New Roman"/>
          <w:sz w:val="28"/>
        </w:rPr>
        <w:t>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57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 xml:space="preserve">7) </w:t>
      </w:r>
      <w:r>
        <w:rPr>
          <w:rFonts w:ascii="Times New Roman" w:hAnsi="Times New Roman"/>
          <w:color w:val="000000"/>
          <w:sz w:val="28"/>
        </w:rPr>
        <w:t>«Многоквартирный жилой дом (1 этап) на з.у. с кадастровым номером №</w:t>
      </w:r>
      <w:r>
        <w:rPr>
          <w:rFonts w:ascii="XO Thames" w:hAnsi="XO Thames"/>
          <w:sz w:val="28"/>
        </w:rPr>
        <w:t xml:space="preserve"> </w:t>
      </w:r>
      <w:r>
        <w:rPr>
          <w:rFonts w:ascii="Times New Roman" w:hAnsi="Times New Roman"/>
          <w:b w:val="0"/>
          <w:i w:val="0"/>
          <w:color w:val="000000"/>
          <w:spacing w:val="0"/>
          <w:sz w:val="28"/>
          <w:highlight w:val="white"/>
        </w:rPr>
        <w:t>41:01:0010114:217 в г. Петропавловск-Камчатский</w:t>
      </w:r>
      <w:r>
        <w:rPr>
          <w:rFonts w:ascii="Times New Roman" w:hAnsi="Times New Roman"/>
          <w:color w:val="000000"/>
          <w:sz w:val="28"/>
        </w:rPr>
        <w:t xml:space="preserve">», </w:t>
      </w:r>
      <w:r>
        <w:rPr>
          <w:rFonts w:ascii="Times New Roman" w:hAnsi="Times New Roman"/>
          <w:sz w:val="28"/>
        </w:rPr>
        <w:t>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58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z w:val="28"/>
        </w:rPr>
        <w:t>8)</w:t>
      </w:r>
      <w:r>
        <w:rPr>
          <w:rFonts w:ascii="XO Thames" w:hAnsi="XO Thames"/>
          <w:sz w:val="28"/>
        </w:rPr>
        <w:t xml:space="preserve"> </w:t>
      </w:r>
      <w:r>
        <w:rPr>
          <w:rFonts w:ascii="Times New Roman" w:hAnsi="Times New Roman"/>
          <w:color w:val="000000"/>
          <w:sz w:val="28"/>
        </w:rPr>
        <w:t>«Многоквартирный жилой дом</w:t>
      </w:r>
      <w:r>
        <w:rPr>
          <w:rFonts w:ascii="XO Thames" w:hAnsi="XO Thames"/>
          <w:sz w:val="28"/>
        </w:rPr>
        <w:t xml:space="preserve"> </w:t>
      </w:r>
      <w:r>
        <w:rPr>
          <w:rFonts w:ascii="Times New Roman" w:hAnsi="Times New Roman"/>
          <w:b w:val="0"/>
          <w:i w:val="0"/>
          <w:color w:val="000000"/>
          <w:spacing w:val="0"/>
          <w:sz w:val="28"/>
          <w:highlight w:val="white"/>
        </w:rPr>
        <w:t xml:space="preserve">с встроенными помещениями общественного назначения и подземной парковкой (этап 9) на з.у с кадастровым номером: № 41:01:0010114:217 в г.Петропавловск-Камчатский», </w:t>
      </w:r>
      <w:r>
        <w:rPr>
          <w:rFonts w:ascii="Times New Roman" w:hAnsi="Times New Roman"/>
          <w:sz w:val="28"/>
        </w:rPr>
        <w:t>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59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 xml:space="preserve">9) </w:t>
      </w:r>
      <w:r>
        <w:rPr>
          <w:rFonts w:ascii="Times New Roman" w:hAnsi="Times New Roman"/>
          <w:sz w:val="24"/>
        </w:rPr>
        <w:t>«</w:t>
      </w:r>
      <w:r>
        <w:rPr>
          <w:rFonts w:ascii="Times New Roman" w:hAnsi="Times New Roman"/>
          <w:color w:val="000000"/>
          <w:sz w:val="28"/>
        </w:rPr>
        <w:t>Многоквартирный жилой дом</w:t>
      </w:r>
      <w:r>
        <w:rPr>
          <w:rFonts w:ascii="XO Thames" w:hAnsi="XO Thames"/>
          <w:sz w:val="28"/>
        </w:rPr>
        <w:t xml:space="preserve"> </w:t>
      </w:r>
      <w:r>
        <w:rPr>
          <w:rFonts w:ascii="Times New Roman" w:hAnsi="Times New Roman"/>
          <w:b w:val="0"/>
          <w:i w:val="0"/>
          <w:color w:val="000000"/>
          <w:spacing w:val="0"/>
          <w:sz w:val="28"/>
          <w:highlight w:val="white"/>
        </w:rPr>
        <w:t>с пристроенным общественным зданием и подземной автостоянкой (3</w:t>
      </w:r>
      <w:r>
        <w:rPr>
          <w:rFonts w:ascii="XO Thames" w:hAnsi="XO Thames"/>
          <w:sz w:val="28"/>
        </w:rPr>
        <w:t xml:space="preserve"> </w:t>
      </w:r>
      <w:r>
        <w:rPr>
          <w:rFonts w:ascii="Times New Roman" w:hAnsi="Times New Roman"/>
          <w:b w:val="0"/>
          <w:i w:val="0"/>
          <w:color w:val="000000"/>
          <w:spacing w:val="0"/>
          <w:sz w:val="28"/>
          <w:highlight w:val="white"/>
        </w:rPr>
        <w:t>этап) на з.у с кадастровым номером: № 41:01:0010114:217 в г.Петропавловск-Камчатский</w:t>
      </w:r>
      <w:r>
        <w:rPr>
          <w:rFonts w:ascii="Times New Roman" w:hAnsi="Times New Roman"/>
          <w:sz w:val="28"/>
        </w:rPr>
        <w:t>», 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5A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z w:val="28"/>
        </w:rPr>
        <w:t xml:space="preserve">10) </w:t>
      </w:r>
      <w:r>
        <w:rPr>
          <w:rFonts w:ascii="Times New Roman" w:hAnsi="Times New Roman"/>
          <w:sz w:val="24"/>
        </w:rPr>
        <w:t>«</w:t>
      </w:r>
      <w:r>
        <w:rPr>
          <w:rFonts w:ascii="Times New Roman" w:hAnsi="Times New Roman"/>
          <w:color w:val="000000"/>
          <w:sz w:val="28"/>
        </w:rPr>
        <w:t>Многоквартирный жилой дом</w:t>
      </w:r>
      <w:r>
        <w:rPr>
          <w:rFonts w:ascii="XO Thames" w:hAnsi="XO Thames"/>
          <w:sz w:val="28"/>
        </w:rPr>
        <w:t xml:space="preserve"> </w:t>
      </w:r>
      <w:r>
        <w:rPr>
          <w:rFonts w:ascii="Times New Roman" w:hAnsi="Times New Roman"/>
          <w:b w:val="0"/>
          <w:i w:val="0"/>
          <w:color w:val="000000"/>
          <w:spacing w:val="0"/>
          <w:sz w:val="28"/>
          <w:highlight w:val="white"/>
        </w:rPr>
        <w:t>с пристроенным общественным зданием и подземной автостоянкой (7</w:t>
      </w:r>
      <w:r>
        <w:rPr>
          <w:rFonts w:ascii="XO Thames" w:hAnsi="XO Thames"/>
          <w:sz w:val="28"/>
        </w:rPr>
        <w:t xml:space="preserve"> </w:t>
      </w:r>
      <w:r>
        <w:rPr>
          <w:rFonts w:ascii="Times New Roman" w:hAnsi="Times New Roman"/>
          <w:b w:val="0"/>
          <w:i w:val="0"/>
          <w:color w:val="000000"/>
          <w:spacing w:val="0"/>
          <w:sz w:val="28"/>
          <w:highlight w:val="white"/>
        </w:rPr>
        <w:t>этап) на з.у с кадастровым номером: № 41:01:0010114:217 в г.Петропавловск-Камчатский</w:t>
      </w:r>
      <w:r>
        <w:rPr>
          <w:rFonts w:ascii="Times New Roman" w:hAnsi="Times New Roman"/>
          <w:sz w:val="28"/>
        </w:rPr>
        <w:t>», 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5B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11)</w:t>
      </w:r>
      <w:r>
        <w:rPr>
          <w:rFonts w:ascii="XO Thames" w:hAnsi="XO Thames"/>
          <w:sz w:val="28"/>
        </w:rPr>
        <w:t xml:space="preserve"> </w:t>
      </w:r>
      <w:r>
        <w:rPr>
          <w:rFonts w:ascii="Times New Roman" w:hAnsi="Times New Roman"/>
          <w:sz w:val="24"/>
        </w:rPr>
        <w:t>«</w:t>
      </w:r>
      <w:r>
        <w:rPr>
          <w:rFonts w:ascii="Times New Roman" w:hAnsi="Times New Roman"/>
          <w:color w:val="000000"/>
          <w:sz w:val="28"/>
        </w:rPr>
        <w:t>Многоквартирный жилой дом</w:t>
      </w:r>
      <w:r>
        <w:rPr>
          <w:rFonts w:ascii="XO Thames" w:hAnsi="XO Thames"/>
          <w:sz w:val="28"/>
        </w:rPr>
        <w:t xml:space="preserve"> </w:t>
      </w:r>
      <w:r>
        <w:rPr>
          <w:rFonts w:ascii="Times New Roman" w:hAnsi="Times New Roman"/>
          <w:b w:val="0"/>
          <w:i w:val="0"/>
          <w:color w:val="000000"/>
          <w:spacing w:val="0"/>
          <w:sz w:val="28"/>
          <w:highlight w:val="white"/>
        </w:rPr>
        <w:t>с пристроенным общественным зданием и подземной автостоянкой (4</w:t>
      </w:r>
      <w:r>
        <w:rPr>
          <w:rFonts w:ascii="XO Thames" w:hAnsi="XO Thames"/>
          <w:sz w:val="28"/>
        </w:rPr>
        <w:t xml:space="preserve"> </w:t>
      </w:r>
      <w:r>
        <w:rPr>
          <w:rFonts w:ascii="Times New Roman" w:hAnsi="Times New Roman"/>
          <w:b w:val="0"/>
          <w:i w:val="0"/>
          <w:color w:val="000000"/>
          <w:spacing w:val="0"/>
          <w:sz w:val="28"/>
          <w:highlight w:val="white"/>
        </w:rPr>
        <w:t>этап) на з.у с кадастровым номером: № 41:01:0010114:217 в г.Петропавловск-Камчатский</w:t>
      </w:r>
      <w:r>
        <w:rPr>
          <w:rFonts w:ascii="Times New Roman" w:hAnsi="Times New Roman"/>
          <w:sz w:val="28"/>
        </w:rPr>
        <w:t>»</w:t>
      </w:r>
      <w:r>
        <w:rPr>
          <w:rFonts w:ascii="Times New Roman" w:hAnsi="Times New Roman"/>
          <w:color w:val="000000"/>
          <w:sz w:val="28"/>
        </w:rPr>
        <w:t xml:space="preserve">, </w:t>
      </w:r>
      <w:r>
        <w:rPr>
          <w:rFonts w:ascii="Times New Roman" w:hAnsi="Times New Roman"/>
          <w:sz w:val="28"/>
        </w:rPr>
        <w:t>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5C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z w:val="28"/>
        </w:rPr>
        <w:t xml:space="preserve">12) </w:t>
      </w:r>
      <w:r>
        <w:rPr>
          <w:rFonts w:ascii="Times New Roman" w:hAnsi="Times New Roman"/>
          <w:b w:val="0"/>
          <w:i w:val="0"/>
          <w:color w:val="000000"/>
          <w:spacing w:val="0"/>
          <w:sz w:val="28"/>
          <w:highlight w:val="white"/>
        </w:rPr>
        <w:t xml:space="preserve">«Многоквартирный жилой дом по ул. Геофизической в г. Елизово Камчатского края», </w:t>
      </w:r>
      <w:r>
        <w:rPr>
          <w:rFonts w:ascii="Times New Roman" w:hAnsi="Times New Roman"/>
          <w:sz w:val="28"/>
        </w:rPr>
        <w:t>застройщик: ООО СЗ</w:t>
      </w:r>
      <w:r>
        <w:rPr>
          <w:rFonts w:ascii="Times New Roman" w:hAnsi="Times New Roman"/>
          <w:color w:val="000000"/>
          <w:sz w:val="28"/>
        </w:rPr>
        <w:t xml:space="preserve"> </w:t>
      </w:r>
      <w:r>
        <w:rPr>
          <w:rFonts w:ascii="Times New Roman" w:hAnsi="Times New Roman"/>
          <w:sz w:val="28"/>
        </w:rPr>
        <w:t>«Юг»</w:t>
      </w:r>
      <w:r>
        <w:rPr>
          <w:rFonts w:ascii="XO Thames" w:hAnsi="XO Thames"/>
          <w:sz w:val="28"/>
        </w:rPr>
        <w:t>;</w:t>
      </w:r>
    </w:p>
    <w:p w14:paraId="5D000000">
      <w:pPr>
        <w:keepNext w:val="0"/>
        <w:keepLines w:val="0"/>
        <w:widowControl w:val="0"/>
        <w:spacing w:before="0" w:after="0" w:line="240" w:lineRule="auto"/>
        <w:ind w:left="0" w:right="0" w:firstLine="600"/>
        <w:jc w:val="both"/>
        <w:rPr>
          <w:rFonts w:ascii="XO Thames" w:hAnsi="XO Thames"/>
          <w:b w:val="0"/>
          <w:sz w:val="28"/>
        </w:rPr>
      </w:pPr>
      <w:r>
        <w:rPr>
          <w:rFonts w:ascii="Times New Roman" w:hAnsi="Times New Roman"/>
          <w:color w:val="000000"/>
          <w:sz w:val="28"/>
        </w:rPr>
        <w:t xml:space="preserve">13) </w:t>
      </w:r>
      <w:r>
        <w:rPr>
          <w:rFonts w:ascii="Times New Roman" w:hAnsi="Times New Roman"/>
          <w:i w:val="0"/>
          <w:color w:val="000000"/>
          <w:spacing w:val="0"/>
          <w:sz w:val="28"/>
          <w:highlight w:val="white"/>
        </w:rPr>
        <w:t>«Здание многоквартирного</w:t>
      </w:r>
      <w:r>
        <w:rPr>
          <w:rFonts w:ascii="XO Thames" w:hAnsi="XO Thames"/>
          <w:sz w:val="28"/>
        </w:rPr>
        <w:t xml:space="preserve"> </w:t>
      </w:r>
      <w:r>
        <w:rPr>
          <w:rFonts w:ascii="Times New Roman" w:hAnsi="Times New Roman"/>
          <w:i w:val="0"/>
          <w:color w:val="000000"/>
          <w:spacing w:val="0"/>
          <w:sz w:val="28"/>
          <w:highlight w:val="white"/>
        </w:rPr>
        <w:t>жилого</w:t>
      </w:r>
      <w:r>
        <w:rPr>
          <w:rFonts w:ascii="XO Thames" w:hAnsi="XO Thames"/>
          <w:sz w:val="28"/>
        </w:rPr>
        <w:t xml:space="preserve"> </w:t>
      </w:r>
      <w:r>
        <w:rPr>
          <w:rFonts w:ascii="Times New Roman" w:hAnsi="Times New Roman"/>
          <w:i w:val="0"/>
          <w:color w:val="000000"/>
          <w:spacing w:val="0"/>
          <w:sz w:val="28"/>
          <w:highlight w:val="white"/>
        </w:rPr>
        <w:t>дома</w:t>
      </w:r>
      <w:r>
        <w:rPr>
          <w:rFonts w:ascii="XO Thames" w:hAnsi="XO Thames"/>
          <w:sz w:val="28"/>
        </w:rPr>
        <w:t xml:space="preserve"> </w:t>
      </w:r>
      <w:r>
        <w:rPr>
          <w:rFonts w:ascii="Times New Roman" w:hAnsi="Times New Roman"/>
          <w:i w:val="0"/>
          <w:color w:val="000000"/>
          <w:spacing w:val="0"/>
          <w:sz w:val="28"/>
          <w:highlight w:val="white"/>
        </w:rPr>
        <w:t xml:space="preserve">на земельном участке 41:010010116:16048», </w:t>
      </w:r>
      <w:r>
        <w:rPr>
          <w:rFonts w:ascii="Times New Roman" w:hAnsi="Times New Roman"/>
          <w:sz w:val="28"/>
        </w:rPr>
        <w:t xml:space="preserve">застройщик: ООО СЗ </w:t>
      </w:r>
      <w:r>
        <w:rPr>
          <w:rFonts w:ascii="Times New Roman" w:hAnsi="Times New Roman"/>
          <w:b w:val="0"/>
          <w:i w:val="0"/>
          <w:color w:val="000000"/>
          <w:spacing w:val="0"/>
          <w:sz w:val="28"/>
          <w:highlight w:val="white"/>
        </w:rPr>
        <w:t>«РегионСтрой Плюс».</w:t>
      </w:r>
    </w:p>
    <w:p w14:paraId="5E000000">
      <w:pPr>
        <w:spacing w:after="0" w:line="240" w:lineRule="auto"/>
        <w:jc w:val="both"/>
        <w:outlineLvl w:val="0"/>
        <w:rPr>
          <w:rFonts w:ascii="Times New Roman" w:hAnsi="Times New Roman"/>
          <w:sz w:val="28"/>
        </w:rPr>
      </w:pPr>
      <w:r>
        <w:rPr>
          <w:rFonts w:ascii="Times New Roman" w:hAnsi="Times New Roman"/>
          <w:color w:val="000000"/>
          <w:sz w:val="28"/>
        </w:rPr>
        <w:t xml:space="preserve">        По состоянию на 30.12.2024 год в реестре объектов контроля, в отношении которых</w:t>
      </w:r>
      <w:r>
        <w:rPr>
          <w:rFonts w:ascii="Times New Roman" w:hAnsi="Times New Roman"/>
          <w:sz w:val="28"/>
        </w:rPr>
        <w:t xml:space="preserve"> Инспекцией осуществлялся р</w:t>
      </w:r>
      <w:r>
        <w:rPr>
          <w:rFonts w:ascii="Times New Roman" w:hAnsi="Times New Roman"/>
          <w:color w:val="000000"/>
          <w:spacing w:val="0"/>
          <w:sz w:val="28"/>
        </w:rPr>
        <w:t>егиональный государственный контроль (надзор) в области долевого строительства многоквартирных домов и (или) иных объектов недвижимости, состояло 6 застройщик</w:t>
      </w:r>
      <w:r>
        <w:rPr>
          <w:rFonts w:ascii="Times New Roman" w:hAnsi="Times New Roman"/>
          <w:sz w:val="28"/>
        </w:rPr>
        <w:t xml:space="preserve">ов, </w:t>
      </w:r>
      <w:r>
        <w:rPr>
          <w:rFonts w:ascii="Times New Roman" w:hAnsi="Times New Roman"/>
          <w:color w:val="000000"/>
          <w:spacing w:val="0"/>
          <w:sz w:val="28"/>
        </w:rPr>
        <w:t>осуществляющих строительство объектов недвижимости с привлечением денежных средств граждан - участников долевого строительства</w:t>
      </w:r>
      <w:r>
        <w:rPr>
          <w:rFonts w:ascii="Times New Roman" w:hAnsi="Times New Roman"/>
          <w:sz w:val="28"/>
        </w:rPr>
        <w:t>.</w:t>
      </w:r>
    </w:p>
    <w:p w14:paraId="5F000000">
      <w:pPr>
        <w:spacing w:after="0" w:line="240" w:lineRule="auto"/>
        <w:jc w:val="both"/>
        <w:outlineLvl w:val="0"/>
        <w:rPr>
          <w:rFonts w:ascii="Times New Roman" w:hAnsi="Times New Roman"/>
          <w:sz w:val="28"/>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7"/>
        <w:gridCol w:w="1890"/>
      </w:tblGrid>
      <w:tr w14:paraId="7ADB8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0000000">
            <w:pPr>
              <w:spacing w:after="0" w:line="240" w:lineRule="auto"/>
              <w:rPr>
                <w:rFonts w:ascii="Times New Roman" w:hAnsi="Times New Roman"/>
                <w:b/>
                <w:sz w:val="28"/>
              </w:rPr>
            </w:pPr>
            <w:r>
              <w:rPr>
                <w:rFonts w:ascii="Times New Roman" w:hAnsi="Times New Roman"/>
                <w:sz w:val="28"/>
              </w:rPr>
              <w:t>Проведённые</w:t>
            </w:r>
            <w:r>
              <w:rPr>
                <w:rFonts w:ascii="Times New Roman" w:hAnsi="Times New Roman"/>
                <w:color w:val="000000"/>
                <w:spacing w:val="0"/>
                <w:sz w:val="28"/>
              </w:rPr>
              <w:t xml:space="preserve"> контрольные (надзорные) мероприятия</w:t>
            </w:r>
            <w:r>
              <w:rPr>
                <w:rFonts w:ascii="Times New Roman" w:hAnsi="Times New Roman"/>
                <w:sz w:val="28"/>
              </w:rPr>
              <w:t xml:space="preserve"> в отношении застройщиков, осуществляющих строительство </w:t>
            </w:r>
            <w:r>
              <w:rPr>
                <w:rFonts w:ascii="Times New Roman" w:hAnsi="Times New Roman"/>
                <w:color w:val="000000"/>
                <w:spacing w:val="0"/>
                <w:sz w:val="28"/>
              </w:rPr>
              <w:t>объектов недвижимости с привлечением денежных средств граждан - участников долевого строительства</w:t>
            </w:r>
            <w:r>
              <w:rPr>
                <w:rFonts w:ascii="Times New Roman" w:hAnsi="Times New Roman"/>
                <w:sz w:val="28"/>
              </w:rPr>
              <w:t xml:space="preserve">, всего, ед. </w:t>
            </w:r>
          </w:p>
          <w:p w14:paraId="61000000">
            <w:pPr>
              <w:spacing w:after="0" w:line="240" w:lineRule="auto"/>
              <w:rPr>
                <w:rFonts w:ascii="Times New Roman" w:hAnsi="Times New Roman"/>
                <w:b/>
                <w:sz w:val="28"/>
              </w:rPr>
            </w:pPr>
            <w:r>
              <w:rPr>
                <w:rFonts w:ascii="Times New Roman" w:hAnsi="Times New Roman"/>
                <w:sz w:val="28"/>
              </w:rPr>
              <w:t xml:space="preserve">- </w:t>
            </w:r>
            <w:r>
              <w:rPr>
                <w:rFonts w:ascii="Times New Roman" w:hAnsi="Times New Roman"/>
                <w:color w:val="000000"/>
                <w:spacing w:val="0"/>
                <w:sz w:val="28"/>
              </w:rPr>
              <w:t xml:space="preserve">внеплановые </w:t>
            </w:r>
            <w:r>
              <w:rPr>
                <w:rFonts w:ascii="Times New Roman" w:hAnsi="Times New Roman"/>
                <w:sz w:val="28"/>
              </w:rPr>
              <w:t xml:space="preserve">документарные проверки </w:t>
            </w:r>
            <w:r>
              <w:rPr>
                <w:rFonts w:ascii="Times New Roman" w:hAnsi="Times New Roman"/>
                <w:b/>
                <w:sz w:val="28"/>
              </w:rPr>
              <w:t xml:space="preserve"> </w:t>
            </w:r>
          </w:p>
          <w:p w14:paraId="62000000">
            <w:pPr>
              <w:spacing w:after="0" w:line="240" w:lineRule="auto"/>
              <w:rPr>
                <w:rFonts w:ascii="Times New Roman" w:hAnsi="Times New Roman"/>
                <w:sz w:val="28"/>
              </w:rPr>
            </w:pPr>
            <w:r>
              <w:rPr>
                <w:rFonts w:ascii="Times New Roman" w:hAnsi="Times New Roman"/>
                <w:sz w:val="28"/>
              </w:rPr>
              <w:t xml:space="preserve">– </w:t>
            </w:r>
            <w:r>
              <w:rPr>
                <w:rFonts w:ascii="Times New Roman" w:hAnsi="Times New Roman"/>
                <w:color w:val="000000"/>
                <w:spacing w:val="0"/>
                <w:sz w:val="28"/>
              </w:rPr>
              <w:t xml:space="preserve">внеплановые </w:t>
            </w:r>
            <w:r>
              <w:rPr>
                <w:rFonts w:ascii="Times New Roman" w:hAnsi="Times New Roman"/>
                <w:sz w:val="28"/>
              </w:rPr>
              <w:t>выездные проверки</w:t>
            </w:r>
          </w:p>
          <w:p w14:paraId="63000000">
            <w:pPr>
              <w:spacing w:after="0" w:line="240" w:lineRule="auto"/>
              <w:rPr>
                <w:rFonts w:ascii="Times New Roman" w:hAnsi="Times New Roman"/>
                <w:sz w:val="28"/>
              </w:rPr>
            </w:pPr>
            <w:r>
              <w:rPr>
                <w:rFonts w:ascii="Times New Roman" w:hAnsi="Times New Roman"/>
                <w:sz w:val="28"/>
              </w:rPr>
              <w:t xml:space="preserve"> - </w:t>
            </w:r>
            <w:r>
              <w:rPr>
                <w:rFonts w:ascii="Times New Roman" w:hAnsi="Times New Roman"/>
                <w:color w:val="000000"/>
                <w:spacing w:val="0"/>
                <w:sz w:val="28"/>
              </w:rPr>
              <w:t>мероприятие без взаимодействия с контролируемым лицом наблюдение за соблюдением обязательных требований (мониторинг безопасности)</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4000000">
            <w:pPr>
              <w:spacing w:after="0" w:line="240" w:lineRule="auto"/>
              <w:jc w:val="center"/>
              <w:rPr>
                <w:rFonts w:ascii="Times New Roman" w:hAnsi="Times New Roman"/>
                <w:sz w:val="28"/>
              </w:rPr>
            </w:pPr>
          </w:p>
          <w:p w14:paraId="65000000">
            <w:pPr>
              <w:spacing w:after="0" w:line="240" w:lineRule="auto"/>
              <w:jc w:val="center"/>
              <w:rPr>
                <w:rFonts w:ascii="Times New Roman" w:hAnsi="Times New Roman"/>
                <w:sz w:val="28"/>
              </w:rPr>
            </w:pPr>
          </w:p>
          <w:p w14:paraId="66000000">
            <w:pPr>
              <w:spacing w:after="0" w:line="240" w:lineRule="auto"/>
              <w:jc w:val="center"/>
              <w:rPr>
                <w:rFonts w:ascii="Times New Roman" w:hAnsi="Times New Roman"/>
                <w:sz w:val="28"/>
              </w:rPr>
            </w:pPr>
          </w:p>
          <w:p w14:paraId="67000000">
            <w:pPr>
              <w:spacing w:after="0" w:line="240" w:lineRule="auto"/>
              <w:jc w:val="center"/>
              <w:rPr>
                <w:rFonts w:ascii="Times New Roman" w:hAnsi="Times New Roman"/>
                <w:sz w:val="28"/>
              </w:rPr>
            </w:pPr>
          </w:p>
          <w:p w14:paraId="68000000">
            <w:pPr>
              <w:spacing w:after="0" w:line="240" w:lineRule="auto"/>
              <w:jc w:val="center"/>
              <w:rPr>
                <w:rFonts w:ascii="Times New Roman" w:hAnsi="Times New Roman"/>
                <w:sz w:val="28"/>
              </w:rPr>
            </w:pPr>
            <w:r>
              <w:rPr>
                <w:rFonts w:ascii="Times New Roman" w:hAnsi="Times New Roman"/>
                <w:sz w:val="28"/>
              </w:rPr>
              <w:t>0</w:t>
            </w:r>
          </w:p>
          <w:p w14:paraId="69000000">
            <w:pPr>
              <w:spacing w:after="0" w:line="240" w:lineRule="auto"/>
              <w:jc w:val="center"/>
              <w:rPr>
                <w:rFonts w:ascii="Times New Roman" w:hAnsi="Times New Roman"/>
                <w:sz w:val="28"/>
              </w:rPr>
            </w:pPr>
            <w:r>
              <w:rPr>
                <w:rFonts w:ascii="Times New Roman" w:hAnsi="Times New Roman"/>
                <w:sz w:val="28"/>
              </w:rPr>
              <w:t>0</w:t>
            </w:r>
          </w:p>
          <w:p w14:paraId="6A000000">
            <w:pPr>
              <w:spacing w:after="0" w:line="240" w:lineRule="auto"/>
              <w:jc w:val="center"/>
              <w:rPr>
                <w:rFonts w:ascii="Times New Roman" w:hAnsi="Times New Roman"/>
                <w:sz w:val="28"/>
              </w:rPr>
            </w:pPr>
            <w:r>
              <w:rPr>
                <w:rFonts w:ascii="Times New Roman" w:hAnsi="Times New Roman"/>
                <w:sz w:val="28"/>
              </w:rPr>
              <w:t>212</w:t>
            </w:r>
          </w:p>
          <w:p w14:paraId="6B000000">
            <w:pPr>
              <w:spacing w:after="0" w:line="240" w:lineRule="auto"/>
              <w:jc w:val="center"/>
              <w:rPr>
                <w:rFonts w:ascii="Times New Roman" w:hAnsi="Times New Roman"/>
                <w:sz w:val="28"/>
              </w:rPr>
            </w:pPr>
          </w:p>
        </w:tc>
      </w:tr>
      <w:tr w14:paraId="6AB8C8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C000000">
            <w:pPr>
              <w:widowControl w:val="0"/>
              <w:jc w:val="both"/>
              <w:rPr>
                <w:rFonts w:ascii="Times New Roman" w:hAnsi="Times New Roman"/>
                <w:b w:val="0"/>
                <w:sz w:val="28"/>
              </w:rPr>
            </w:pPr>
            <w:r>
              <w:rPr>
                <w:rFonts w:ascii="Times New Roman" w:hAnsi="Times New Roman"/>
                <w:b w:val="0"/>
                <w:spacing w:val="0"/>
                <w:sz w:val="28"/>
              </w:rPr>
              <w:t>Ко</w:t>
            </w:r>
            <w:r>
              <w:rPr>
                <w:rFonts w:ascii="Times New Roman" w:hAnsi="Times New Roman"/>
                <w:b w:val="0"/>
                <w:sz w:val="28"/>
              </w:rPr>
              <w:t xml:space="preserve">личество контролируемых лиц, у которых в рамках проведения КНМ с взаимодействием выявлены нарушения обязательных требований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D000000">
            <w:pPr>
              <w:spacing w:line="240" w:lineRule="auto"/>
              <w:jc w:val="center"/>
              <w:rPr>
                <w:rFonts w:ascii="Times New Roman" w:hAnsi="Times New Roman"/>
                <w:sz w:val="28"/>
              </w:rPr>
            </w:pPr>
            <w:r>
              <w:rPr>
                <w:rFonts w:ascii="Times New Roman" w:hAnsi="Times New Roman"/>
                <w:sz w:val="28"/>
              </w:rPr>
              <w:t>0</w:t>
            </w:r>
          </w:p>
        </w:tc>
      </w:tr>
      <w:tr w14:paraId="6BD417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E000000">
            <w:pPr>
              <w:widowControl w:val="0"/>
              <w:jc w:val="both"/>
              <w:rPr>
                <w:rFonts w:ascii="Times New Roman" w:hAnsi="Times New Roman"/>
                <w:b w:val="0"/>
                <w:sz w:val="28"/>
              </w:rPr>
            </w:pPr>
            <w:r>
              <w:rPr>
                <w:rFonts w:ascii="Times New Roman" w:hAnsi="Times New Roman"/>
                <w:b w:val="0"/>
                <w:spacing w:val="0"/>
                <w:sz w:val="28"/>
              </w:rPr>
              <w:t>Ко</w:t>
            </w:r>
            <w:r>
              <w:rPr>
                <w:rFonts w:ascii="Times New Roman" w:hAnsi="Times New Roman"/>
                <w:b w:val="0"/>
                <w:sz w:val="28"/>
              </w:rPr>
              <w:t xml:space="preserve">личество объектов контроля, при проведении в отношении которых КНМ с взаимодействием выявлены нарушения обязательных требований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6F000000">
            <w:pPr>
              <w:spacing w:line="240" w:lineRule="auto"/>
              <w:jc w:val="center"/>
              <w:rPr>
                <w:rFonts w:ascii="Times New Roman" w:hAnsi="Times New Roman"/>
                <w:sz w:val="28"/>
              </w:rPr>
            </w:pPr>
            <w:r>
              <w:rPr>
                <w:rFonts w:ascii="Times New Roman" w:hAnsi="Times New Roman"/>
                <w:sz w:val="28"/>
              </w:rPr>
              <w:t>0</w:t>
            </w:r>
          </w:p>
        </w:tc>
      </w:tr>
      <w:tr w14:paraId="3FDE0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0000000">
            <w:pPr>
              <w:spacing w:line="240" w:lineRule="auto"/>
              <w:rPr>
                <w:rFonts w:ascii="Times New Roman" w:hAnsi="Times New Roman"/>
                <w:b/>
                <w:sz w:val="28"/>
              </w:rPr>
            </w:pPr>
            <w:r>
              <w:rPr>
                <w:rFonts w:ascii="Times New Roman" w:hAnsi="Times New Roman"/>
                <w:sz w:val="28"/>
              </w:rPr>
              <w:t xml:space="preserve">Выданные предписания, ед. </w:t>
            </w:r>
            <w:r>
              <w:rPr>
                <w:rFonts w:ascii="Times New Roman" w:hAnsi="Times New Roman"/>
                <w:b/>
                <w:sz w:val="28"/>
              </w:rPr>
              <w:t xml:space="preserve">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1000000">
            <w:pPr>
              <w:spacing w:line="240" w:lineRule="auto"/>
              <w:jc w:val="center"/>
              <w:rPr>
                <w:rFonts w:ascii="Times New Roman" w:hAnsi="Times New Roman"/>
                <w:sz w:val="28"/>
              </w:rPr>
            </w:pPr>
            <w:r>
              <w:rPr>
                <w:rFonts w:ascii="Times New Roman" w:hAnsi="Times New Roman"/>
                <w:sz w:val="28"/>
              </w:rPr>
              <w:t>0</w:t>
            </w:r>
          </w:p>
        </w:tc>
      </w:tr>
      <w:tr w14:paraId="07062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6"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2000000">
            <w:pPr>
              <w:spacing w:line="240" w:lineRule="auto"/>
              <w:rPr>
                <w:rFonts w:ascii="Times New Roman" w:hAnsi="Times New Roman"/>
                <w:b/>
                <w:sz w:val="28"/>
              </w:rPr>
            </w:pPr>
            <w:r>
              <w:rPr>
                <w:rFonts w:ascii="Times New Roman" w:hAnsi="Times New Roman"/>
                <w:sz w:val="28"/>
              </w:rPr>
              <w:t>Выявленные нарушения, ед.</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3000000">
            <w:pPr>
              <w:spacing w:line="240" w:lineRule="auto"/>
              <w:jc w:val="center"/>
              <w:rPr>
                <w:rFonts w:ascii="Times New Roman" w:hAnsi="Times New Roman"/>
                <w:sz w:val="28"/>
              </w:rPr>
            </w:pPr>
            <w:r>
              <w:rPr>
                <w:rFonts w:ascii="Times New Roman" w:hAnsi="Times New Roman"/>
                <w:sz w:val="28"/>
              </w:rPr>
              <w:t>0</w:t>
            </w:r>
          </w:p>
        </w:tc>
      </w:tr>
      <w:tr w14:paraId="504CA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4000000">
            <w:pPr>
              <w:spacing w:line="240" w:lineRule="auto"/>
              <w:rPr>
                <w:rFonts w:ascii="Times New Roman" w:hAnsi="Times New Roman"/>
                <w:b/>
                <w:sz w:val="28"/>
              </w:rPr>
            </w:pPr>
            <w:r>
              <w:rPr>
                <w:rFonts w:ascii="Times New Roman" w:hAnsi="Times New Roman"/>
                <w:sz w:val="28"/>
              </w:rPr>
              <w:t xml:space="preserve">Устранённые нарушения, ед.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75000000">
            <w:pPr>
              <w:spacing w:line="240" w:lineRule="auto"/>
              <w:jc w:val="center"/>
              <w:rPr>
                <w:rFonts w:ascii="Times New Roman" w:hAnsi="Times New Roman"/>
                <w:sz w:val="28"/>
              </w:rPr>
            </w:pPr>
            <w:r>
              <w:rPr>
                <w:rFonts w:ascii="Times New Roman" w:hAnsi="Times New Roman"/>
                <w:sz w:val="28"/>
              </w:rPr>
              <w:t>0</w:t>
            </w:r>
          </w:p>
        </w:tc>
      </w:tr>
    </w:tbl>
    <w:p w14:paraId="76000000">
      <w:pPr>
        <w:keepNext w:val="0"/>
        <w:keepLines w:val="0"/>
        <w:widowControl w:val="0"/>
        <w:spacing w:before="0" w:after="280" w:line="240" w:lineRule="auto"/>
        <w:ind w:left="0" w:right="0" w:firstLine="720"/>
        <w:jc w:val="both"/>
        <w:rPr>
          <w:rFonts w:ascii="Times New Roman" w:hAnsi="Times New Roman"/>
          <w:sz w:val="28"/>
        </w:rPr>
      </w:pPr>
    </w:p>
    <w:p w14:paraId="77000000">
      <w:pPr>
        <w:keepNext w:val="0"/>
        <w:keepLines w:val="0"/>
        <w:widowControl w:val="0"/>
        <w:spacing w:before="0" w:after="280" w:line="240" w:lineRule="auto"/>
        <w:ind w:left="0" w:right="0" w:firstLine="0"/>
        <w:jc w:val="center"/>
        <w:rPr>
          <w:rFonts w:ascii="Times New Roman" w:hAnsi="Times New Roman"/>
          <w:sz w:val="28"/>
        </w:rPr>
      </w:pPr>
      <w:r>
        <w:rPr>
          <w:rFonts w:ascii="Times New Roman" w:hAnsi="Times New Roman"/>
          <w:b/>
          <w:color w:val="000000"/>
          <w:spacing w:val="0"/>
          <w:sz w:val="28"/>
        </w:rPr>
        <w:t>Информация о характере и статистике проведенных Инспекцией</w:t>
      </w:r>
      <w:r>
        <w:rPr>
          <w:rFonts w:ascii="Times New Roman" w:hAnsi="Times New Roman"/>
          <w:b/>
          <w:color w:val="000000"/>
          <w:spacing w:val="0"/>
          <w:sz w:val="28"/>
        </w:rPr>
        <w:br w:type="textWrapping"/>
      </w:r>
      <w:r>
        <w:rPr>
          <w:rFonts w:ascii="Times New Roman" w:hAnsi="Times New Roman"/>
          <w:b/>
          <w:color w:val="000000"/>
          <w:spacing w:val="0"/>
          <w:sz w:val="28"/>
        </w:rPr>
        <w:t>мероприятий по контролю (надзору) без взаимодействия с</w:t>
      </w:r>
      <w:r>
        <w:rPr>
          <w:rFonts w:ascii="Times New Roman" w:hAnsi="Times New Roman"/>
          <w:b/>
          <w:color w:val="000000"/>
          <w:spacing w:val="0"/>
          <w:sz w:val="28"/>
        </w:rPr>
        <w:br w:type="textWrapping"/>
      </w:r>
      <w:r>
        <w:rPr>
          <w:rFonts w:ascii="Times New Roman" w:hAnsi="Times New Roman"/>
          <w:b/>
          <w:color w:val="000000"/>
          <w:spacing w:val="0"/>
          <w:sz w:val="28"/>
        </w:rPr>
        <w:t>подконтрольными субъектами</w:t>
      </w:r>
    </w:p>
    <w:p w14:paraId="78000000">
      <w:pPr>
        <w:keepNext w:val="0"/>
        <w:keepLines w:val="0"/>
        <w:widowControl w:val="0"/>
        <w:spacing w:before="0" w:after="0" w:line="240" w:lineRule="auto"/>
        <w:ind w:left="0" w:right="0" w:firstLine="720"/>
        <w:jc w:val="both"/>
        <w:rPr>
          <w:rFonts w:ascii="Times New Roman" w:hAnsi="Times New Roman"/>
          <w:b w:val="0"/>
          <w:sz w:val="28"/>
        </w:rPr>
      </w:pPr>
      <w:r>
        <w:rPr>
          <w:rFonts w:ascii="Times New Roman" w:hAnsi="Times New Roman"/>
          <w:color w:val="000000"/>
          <w:spacing w:val="0"/>
          <w:sz w:val="28"/>
        </w:rPr>
        <w:t xml:space="preserve">В течение отчетного периода Инспекцией на основании Задания </w:t>
      </w:r>
      <w:r>
        <w:rPr>
          <w:rFonts w:ascii="Times New Roman" w:hAnsi="Times New Roman"/>
          <w:b w:val="0"/>
          <w:sz w:val="28"/>
        </w:rPr>
        <w:t>на проведение мероприятия без взаимодействия с контролируемым лицом в форме наблюдения за соблюдением обязательных требований (мониторинг безопасности)</w:t>
      </w:r>
      <w:r>
        <w:rPr>
          <w:rFonts w:ascii="Times New Roman" w:hAnsi="Times New Roman"/>
          <w:color w:val="000000"/>
          <w:spacing w:val="0"/>
          <w:sz w:val="28"/>
        </w:rPr>
        <w:t xml:space="preserve"> от </w:t>
      </w:r>
      <w:r>
        <w:rPr>
          <w:rFonts w:ascii="Times New Roman" w:hAnsi="Times New Roman"/>
          <w:sz w:val="28"/>
          <w:u w:val="none"/>
        </w:rPr>
        <w:t>29.12.2023 № 347-з</w:t>
      </w:r>
      <w:r>
        <w:rPr>
          <w:rFonts w:ascii="Times New Roman" w:hAnsi="Times New Roman"/>
          <w:color w:val="000000"/>
          <w:spacing w:val="0"/>
          <w:sz w:val="28"/>
        </w:rPr>
        <w:t xml:space="preserve"> (далее - Задание) ежедневно проводились мероприятия без взаимодействия с контролируемыми лицами в форме наблюдения за соблюдением обязательных требований (мониторинг безопасности) посредством получения информации с сайта единой информационной системы жилищного строительства (далее - ЕИСЖС).</w:t>
      </w:r>
    </w:p>
    <w:p w14:paraId="79000000">
      <w:pPr>
        <w:keepNext w:val="0"/>
        <w:keepLines w:val="0"/>
        <w:widowControl w:val="0"/>
        <w:spacing w:before="0" w:after="0" w:line="240" w:lineRule="auto"/>
        <w:ind w:left="0" w:right="0" w:firstLine="720"/>
        <w:jc w:val="both"/>
        <w:rPr>
          <w:rFonts w:ascii="Times New Roman" w:hAnsi="Times New Roman"/>
          <w:sz w:val="28"/>
        </w:rPr>
      </w:pPr>
      <w:r>
        <w:rPr>
          <w:rFonts w:ascii="Times New Roman" w:hAnsi="Times New Roman"/>
          <w:color w:val="000000"/>
          <w:spacing w:val="0"/>
          <w:sz w:val="28"/>
        </w:rPr>
        <w:t>В соответствии с пунктами 6, 7 Задания при проведении наблюдения за соблюдением обязательных требований (мониторинг безопасности) осуществлялся сбор, анализ данных об объекте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w:t>
      </w:r>
    </w:p>
    <w:p w14:paraId="7A000000">
      <w:pPr>
        <w:keepNext w:val="0"/>
        <w:keepLines w:val="0"/>
        <w:widowControl w:val="0"/>
        <w:spacing w:before="0" w:after="0" w:line="240" w:lineRule="auto"/>
        <w:ind w:left="0" w:right="0" w:firstLine="720"/>
        <w:jc w:val="both"/>
        <w:rPr>
          <w:b w:val="0"/>
        </w:rPr>
      </w:pPr>
      <w:r>
        <w:rPr>
          <w:rFonts w:ascii="Times New Roman" w:hAnsi="Times New Roman"/>
          <w:color w:val="000000"/>
          <w:spacing w:val="0"/>
          <w:sz w:val="28"/>
        </w:rPr>
        <w:t xml:space="preserve">Предметом наблюдения за соблюдением обязательных требований (мониторинг безопасности) являлось: размещение информации на сайте ЕИСЖС, а именно размещение проектной декларации, содержащей сведения о застройщике и проекте строительства в соответствии с приказом Минстроя РФ от </w:t>
      </w:r>
      <w:r>
        <w:rPr>
          <w:b w:val="0"/>
        </w:rPr>
        <w:t xml:space="preserve"> </w:t>
      </w:r>
      <w:r>
        <w:rPr>
          <w:rFonts w:ascii="Times New Roman" w:hAnsi="Times New Roman"/>
          <w:b w:val="0"/>
          <w:color w:val="000000"/>
          <w:sz w:val="28"/>
        </w:rPr>
        <w:t>04.04.2022 № 239/пр</w:t>
      </w:r>
      <w:r>
        <w:rPr>
          <w:rFonts w:ascii="Times New Roman" w:hAnsi="Times New Roman"/>
          <w:color w:val="000000"/>
          <w:spacing w:val="0"/>
          <w:sz w:val="28"/>
        </w:rPr>
        <w:t xml:space="preserve"> «Об утверждении формы проектной декларации».</w:t>
      </w:r>
    </w:p>
    <w:p w14:paraId="7B000000">
      <w:pPr>
        <w:keepNext w:val="0"/>
        <w:keepLines w:val="0"/>
        <w:widowControl w:val="0"/>
        <w:spacing w:before="0" w:after="0" w:line="240" w:lineRule="auto"/>
        <w:ind w:left="0" w:right="0" w:firstLine="720"/>
        <w:jc w:val="both"/>
        <w:rPr>
          <w:rFonts w:ascii="Times New Roman" w:hAnsi="Times New Roman"/>
          <w:sz w:val="28"/>
        </w:rPr>
      </w:pPr>
      <w:r>
        <w:rPr>
          <w:rFonts w:ascii="Times New Roman" w:hAnsi="Times New Roman"/>
          <w:color w:val="000000"/>
          <w:spacing w:val="0"/>
          <w:sz w:val="28"/>
        </w:rPr>
        <w:t>Согласно п. 9 Задания, по итогам проведения наблюдения за соблюдением обязательных требований (мониторинг безопасности) инспектором по государственному контролю (надзору) еженедельно составлялись отчеты по результатам проведения мероприятия без взаимодействия с контролируемым лицом в форме наблюдения за соблюдением обязательных требований (мониторинг безопасности).</w:t>
      </w:r>
    </w:p>
    <w:p w14:paraId="7C000000">
      <w:pPr>
        <w:keepNext w:val="0"/>
        <w:keepLines w:val="0"/>
        <w:widowControl w:val="0"/>
        <w:spacing w:before="0" w:after="0" w:line="240" w:lineRule="auto"/>
        <w:ind w:left="0" w:right="0" w:firstLine="720"/>
        <w:jc w:val="both"/>
        <w:rPr>
          <w:rFonts w:ascii="Times New Roman" w:hAnsi="Times New Roman"/>
          <w:sz w:val="28"/>
        </w:rPr>
      </w:pPr>
      <w:r>
        <w:rPr>
          <w:rFonts w:ascii="Times New Roman" w:hAnsi="Times New Roman"/>
          <w:color w:val="000000"/>
          <w:spacing w:val="0"/>
          <w:sz w:val="28"/>
        </w:rPr>
        <w:t>По результатам проведения мероприятия без взаимодействия с контролируемыми лицами в форме наблюдения за соблюдением обязательных требований (мониторинг безопасности) в 2024 году было установлено, что на сайте ЕИСЖС застройщики, привлекающие денежные средства участников долевого строительства для строительства (создания) многоквартирного дома и (или) иных объектов недвижимости в соответствии с частью 2 статьи 19 Федерального закона от 30.12.2004 № 214-ФЗ разместили 13 проектных деклараци</w:t>
      </w:r>
      <w:r>
        <w:rPr>
          <w:rFonts w:ascii="Times New Roman" w:hAnsi="Times New Roman"/>
          <w:sz w:val="28"/>
        </w:rPr>
        <w:t>й по объектам долевого строительства, а именно:</w:t>
      </w:r>
    </w:p>
    <w:p w14:paraId="7D000000">
      <w:pPr>
        <w:spacing w:after="0" w:line="240" w:lineRule="auto"/>
        <w:jc w:val="both"/>
        <w:rPr>
          <w:rFonts w:ascii="Times New Roman" w:hAnsi="Times New Roman"/>
          <w:color w:val="000000"/>
          <w:sz w:val="28"/>
        </w:rPr>
      </w:pPr>
      <w:r>
        <w:rPr>
          <w:rFonts w:ascii="Times New Roman" w:hAnsi="Times New Roman"/>
          <w:sz w:val="28"/>
        </w:rPr>
        <w:t xml:space="preserve">     1) «Здание многоквартирного жилого дома с крытой автопарковкой на земельном участке 41:01:0010112:2124», жилой комплекс «Витязь»</w:t>
      </w:r>
      <w:r>
        <w:rPr>
          <w:rFonts w:ascii="Times New Roman" w:hAnsi="Times New Roman"/>
          <w:color w:val="000000"/>
          <w:sz w:val="28"/>
        </w:rPr>
        <w:t>, застройщик: ООО СЗ «РегинСтрой Плюс»</w:t>
      </w:r>
      <w:r>
        <w:rPr>
          <w:rFonts w:ascii="Times New Roman" w:hAnsi="Times New Roman"/>
          <w:sz w:val="28"/>
        </w:rPr>
        <w:t>;</w:t>
      </w:r>
    </w:p>
    <w:p w14:paraId="7E000000">
      <w:pPr>
        <w:spacing w:after="0" w:line="240" w:lineRule="auto"/>
        <w:jc w:val="both"/>
        <w:rPr>
          <w:rFonts w:ascii="Times New Roman" w:hAnsi="Times New Roman"/>
          <w:color w:val="000000"/>
          <w:sz w:val="28"/>
        </w:rPr>
      </w:pPr>
      <w:r>
        <w:rPr>
          <w:rFonts w:ascii="Times New Roman" w:hAnsi="Times New Roman"/>
          <w:sz w:val="28"/>
        </w:rPr>
        <w:t xml:space="preserve">         2) «Строительство и эксплуатация жилого комплекса по ул. Тушканова в г. Петропавловске-Камчатском», жилой комплекс «Олимп» (10 объектов, из них 9 МКД и 1 подземная парковка), застройщик: ООО «Специализированный застройщик «Олимп-Камчатка»;    </w:t>
      </w:r>
    </w:p>
    <w:p w14:paraId="7F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3) «Многоквартирный жилой дом, расположенный по адресу: Камчатский край, г. Петропавловск-Камчатский, ул. Арсеньева, участок с кадастровым номером 41:01:0010112:2655», застройщик: ООО СЗ «Трест»;</w:t>
      </w:r>
    </w:p>
    <w:p w14:paraId="80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4) «Многоквартирный жилой дом на з.у. с кадастровым номером 41:05:0101101:420 в микрорайоне Чирельчик п. Термальный Паратунского с.п. Елизовского района Камчатского края», застройщик: ООО СЗ «С</w:t>
      </w:r>
      <w:r>
        <w:rPr>
          <w:rFonts w:ascii="Times New Roman" w:hAnsi="Times New Roman"/>
          <w:color w:val="000000"/>
          <w:sz w:val="28"/>
        </w:rPr>
        <w:t>тройСистема-Маркет»;</w:t>
      </w:r>
    </w:p>
    <w:p w14:paraId="81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z w:val="28"/>
        </w:rPr>
        <w:t>5)</w:t>
      </w:r>
      <w:r>
        <w:rPr>
          <w:rFonts w:ascii="Times New Roman" w:hAnsi="Times New Roman"/>
          <w:sz w:val="28"/>
        </w:rPr>
        <w:t xml:space="preserve"> «</w:t>
      </w:r>
      <w:r>
        <w:rPr>
          <w:rFonts w:ascii="Times New Roman" w:hAnsi="Times New Roman"/>
          <w:b w:val="0"/>
          <w:i w:val="0"/>
          <w:color w:val="000000"/>
          <w:spacing w:val="0"/>
          <w:sz w:val="28"/>
          <w:highlight w:val="white"/>
        </w:rPr>
        <w:t>Многоквартирный жилой дом з.у. с кадастровым номером 41:05:0101101:425 в микрорайоне Чирельчик п. Термальный Паратунского с.п. Елизовского района Камчатского края</w:t>
      </w:r>
      <w:r>
        <w:rPr>
          <w:rFonts w:ascii="Times New Roman" w:hAnsi="Times New Roman"/>
          <w:sz w:val="28"/>
        </w:rPr>
        <w:t>», застройщик: ООО СЗ «С</w:t>
      </w:r>
      <w:r>
        <w:rPr>
          <w:rFonts w:ascii="Times New Roman" w:hAnsi="Times New Roman"/>
          <w:color w:val="000000"/>
          <w:sz w:val="28"/>
        </w:rPr>
        <w:t>тройСистема-Маркет»;</w:t>
      </w:r>
    </w:p>
    <w:p w14:paraId="82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6)</w:t>
      </w:r>
      <w:r>
        <w:rPr>
          <w:rFonts w:ascii="XO Thames" w:hAnsi="XO Thames"/>
          <w:sz w:val="28"/>
        </w:rPr>
        <w:t xml:space="preserve"> </w:t>
      </w:r>
      <w:r>
        <w:rPr>
          <w:rFonts w:ascii="Times New Roman" w:hAnsi="Times New Roman"/>
          <w:color w:val="000000"/>
          <w:sz w:val="28"/>
        </w:rPr>
        <w:t>«Многоквартирный жилой дом (2 этап) на з.у. с кадастровым номером №</w:t>
      </w:r>
      <w:r>
        <w:rPr>
          <w:rFonts w:ascii="XO Thames" w:hAnsi="XO Thames"/>
          <w:sz w:val="28"/>
        </w:rPr>
        <w:t xml:space="preserve"> </w:t>
      </w:r>
      <w:r>
        <w:rPr>
          <w:rFonts w:ascii="Times New Roman" w:hAnsi="Times New Roman"/>
          <w:b w:val="0"/>
          <w:i w:val="0"/>
          <w:color w:val="000000"/>
          <w:spacing w:val="0"/>
          <w:sz w:val="28"/>
          <w:highlight w:val="white"/>
        </w:rPr>
        <w:t>41:01:0010114:217 в г. Петропавловск-Камчатский</w:t>
      </w:r>
      <w:r>
        <w:rPr>
          <w:rFonts w:ascii="Times New Roman" w:hAnsi="Times New Roman"/>
          <w:color w:val="000000"/>
          <w:sz w:val="28"/>
        </w:rPr>
        <w:t xml:space="preserve">», </w:t>
      </w:r>
      <w:r>
        <w:rPr>
          <w:rFonts w:ascii="Times New Roman" w:hAnsi="Times New Roman"/>
          <w:sz w:val="28"/>
        </w:rPr>
        <w:t>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83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 xml:space="preserve">7) </w:t>
      </w:r>
      <w:r>
        <w:rPr>
          <w:rFonts w:ascii="Times New Roman" w:hAnsi="Times New Roman"/>
          <w:color w:val="000000"/>
          <w:sz w:val="28"/>
        </w:rPr>
        <w:t>«Многоквартирный жилой дом (1 этап) на з.у. с кадастровым номером №</w:t>
      </w:r>
      <w:r>
        <w:rPr>
          <w:rFonts w:ascii="XO Thames" w:hAnsi="XO Thames"/>
          <w:sz w:val="28"/>
        </w:rPr>
        <w:t xml:space="preserve"> </w:t>
      </w:r>
      <w:r>
        <w:rPr>
          <w:rFonts w:ascii="Times New Roman" w:hAnsi="Times New Roman"/>
          <w:b w:val="0"/>
          <w:i w:val="0"/>
          <w:color w:val="000000"/>
          <w:spacing w:val="0"/>
          <w:sz w:val="28"/>
          <w:highlight w:val="white"/>
        </w:rPr>
        <w:t>41:01:0010114:217 в г. Петропавловск-Камчатский</w:t>
      </w:r>
      <w:r>
        <w:rPr>
          <w:rFonts w:ascii="Times New Roman" w:hAnsi="Times New Roman"/>
          <w:color w:val="000000"/>
          <w:sz w:val="28"/>
        </w:rPr>
        <w:t xml:space="preserve">», </w:t>
      </w:r>
      <w:r>
        <w:rPr>
          <w:rFonts w:ascii="Times New Roman" w:hAnsi="Times New Roman"/>
          <w:sz w:val="28"/>
        </w:rPr>
        <w:t>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84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z w:val="28"/>
        </w:rPr>
        <w:t>8)</w:t>
      </w:r>
      <w:r>
        <w:rPr>
          <w:rFonts w:ascii="XO Thames" w:hAnsi="XO Thames"/>
          <w:sz w:val="28"/>
        </w:rPr>
        <w:t xml:space="preserve"> </w:t>
      </w:r>
      <w:r>
        <w:rPr>
          <w:rFonts w:ascii="Times New Roman" w:hAnsi="Times New Roman"/>
          <w:color w:val="000000"/>
          <w:sz w:val="28"/>
        </w:rPr>
        <w:t>«Многоквартирный жилой дом</w:t>
      </w:r>
      <w:r>
        <w:rPr>
          <w:rFonts w:ascii="XO Thames" w:hAnsi="XO Thames"/>
          <w:sz w:val="28"/>
        </w:rPr>
        <w:t xml:space="preserve"> </w:t>
      </w:r>
      <w:r>
        <w:rPr>
          <w:rFonts w:ascii="Times New Roman" w:hAnsi="Times New Roman"/>
          <w:b w:val="0"/>
          <w:i w:val="0"/>
          <w:color w:val="000000"/>
          <w:spacing w:val="0"/>
          <w:sz w:val="28"/>
          <w:highlight w:val="white"/>
        </w:rPr>
        <w:t xml:space="preserve">с встроенными помещениями общественного назначения и подземной парковкой (этап 9) на з.у с кадастровым номером:№ 41:01:0010114:217 в г.Петропавловск-Камчатский», </w:t>
      </w:r>
      <w:r>
        <w:rPr>
          <w:rFonts w:ascii="Times New Roman" w:hAnsi="Times New Roman"/>
          <w:sz w:val="28"/>
        </w:rPr>
        <w:t>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85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 xml:space="preserve">9) </w:t>
      </w:r>
      <w:r>
        <w:rPr>
          <w:rFonts w:ascii="Times New Roman" w:hAnsi="Times New Roman"/>
          <w:sz w:val="24"/>
        </w:rPr>
        <w:t>«</w:t>
      </w:r>
      <w:r>
        <w:rPr>
          <w:rFonts w:ascii="Times New Roman" w:hAnsi="Times New Roman"/>
          <w:color w:val="000000"/>
          <w:sz w:val="28"/>
        </w:rPr>
        <w:t>Многоквартирный жилой дом</w:t>
      </w:r>
      <w:r>
        <w:rPr>
          <w:rFonts w:ascii="XO Thames" w:hAnsi="XO Thames"/>
          <w:sz w:val="28"/>
        </w:rPr>
        <w:t xml:space="preserve"> </w:t>
      </w:r>
      <w:r>
        <w:rPr>
          <w:rFonts w:ascii="Times New Roman" w:hAnsi="Times New Roman"/>
          <w:b w:val="0"/>
          <w:i w:val="0"/>
          <w:color w:val="000000"/>
          <w:spacing w:val="0"/>
          <w:sz w:val="28"/>
          <w:highlight w:val="white"/>
        </w:rPr>
        <w:t>с пристроенным общественным зданием и подземной автостоянкой (3</w:t>
      </w:r>
      <w:r>
        <w:rPr>
          <w:rFonts w:ascii="XO Thames" w:hAnsi="XO Thames"/>
          <w:sz w:val="28"/>
        </w:rPr>
        <w:t xml:space="preserve"> </w:t>
      </w:r>
      <w:r>
        <w:rPr>
          <w:rFonts w:ascii="Times New Roman" w:hAnsi="Times New Roman"/>
          <w:b w:val="0"/>
          <w:i w:val="0"/>
          <w:color w:val="000000"/>
          <w:spacing w:val="0"/>
          <w:sz w:val="28"/>
          <w:highlight w:val="white"/>
        </w:rPr>
        <w:t>этап) на з.у с кадастровым номером: № 41:01:0010114:217 в г.Петропавловск-Камчатский</w:t>
      </w:r>
      <w:r>
        <w:rPr>
          <w:rFonts w:ascii="Times New Roman" w:hAnsi="Times New Roman"/>
          <w:sz w:val="28"/>
        </w:rPr>
        <w:t>», 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86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z w:val="28"/>
        </w:rPr>
        <w:t xml:space="preserve">10) </w:t>
      </w:r>
      <w:r>
        <w:rPr>
          <w:rFonts w:ascii="Times New Roman" w:hAnsi="Times New Roman"/>
          <w:sz w:val="24"/>
        </w:rPr>
        <w:t>«</w:t>
      </w:r>
      <w:r>
        <w:rPr>
          <w:rFonts w:ascii="Times New Roman" w:hAnsi="Times New Roman"/>
          <w:color w:val="000000"/>
          <w:sz w:val="28"/>
        </w:rPr>
        <w:t>Многоквартирный жилой дом</w:t>
      </w:r>
      <w:r>
        <w:rPr>
          <w:rFonts w:ascii="XO Thames" w:hAnsi="XO Thames"/>
          <w:sz w:val="28"/>
        </w:rPr>
        <w:t xml:space="preserve"> </w:t>
      </w:r>
      <w:r>
        <w:rPr>
          <w:rFonts w:ascii="Times New Roman" w:hAnsi="Times New Roman"/>
          <w:b w:val="0"/>
          <w:i w:val="0"/>
          <w:color w:val="000000"/>
          <w:spacing w:val="0"/>
          <w:sz w:val="28"/>
          <w:highlight w:val="white"/>
        </w:rPr>
        <w:t>с пристроенным общественным зданием и подземной автостоянкой (7</w:t>
      </w:r>
      <w:r>
        <w:rPr>
          <w:rFonts w:ascii="XO Thames" w:hAnsi="XO Thames"/>
          <w:sz w:val="28"/>
        </w:rPr>
        <w:t xml:space="preserve"> </w:t>
      </w:r>
      <w:r>
        <w:rPr>
          <w:rFonts w:ascii="Times New Roman" w:hAnsi="Times New Roman"/>
          <w:b w:val="0"/>
          <w:i w:val="0"/>
          <w:color w:val="000000"/>
          <w:spacing w:val="0"/>
          <w:sz w:val="28"/>
          <w:highlight w:val="white"/>
        </w:rPr>
        <w:t>этап) на з.у с кадастровым номером: № 41:01:0010114:217 в г.Петропавловск-Камчатский</w:t>
      </w:r>
      <w:r>
        <w:rPr>
          <w:rFonts w:ascii="Times New Roman" w:hAnsi="Times New Roman"/>
          <w:sz w:val="28"/>
        </w:rPr>
        <w:t>», 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87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sz w:val="28"/>
        </w:rPr>
        <w:t>11)</w:t>
      </w:r>
      <w:r>
        <w:rPr>
          <w:rFonts w:ascii="XO Thames" w:hAnsi="XO Thames"/>
          <w:sz w:val="28"/>
        </w:rPr>
        <w:t xml:space="preserve"> </w:t>
      </w:r>
      <w:r>
        <w:rPr>
          <w:rFonts w:ascii="Times New Roman" w:hAnsi="Times New Roman"/>
          <w:sz w:val="24"/>
        </w:rPr>
        <w:t>«</w:t>
      </w:r>
      <w:r>
        <w:rPr>
          <w:rFonts w:ascii="Times New Roman" w:hAnsi="Times New Roman"/>
          <w:color w:val="000000"/>
          <w:sz w:val="28"/>
        </w:rPr>
        <w:t>Многоквартирный жилой дом</w:t>
      </w:r>
      <w:r>
        <w:rPr>
          <w:rFonts w:ascii="XO Thames" w:hAnsi="XO Thames"/>
          <w:sz w:val="28"/>
        </w:rPr>
        <w:t xml:space="preserve"> </w:t>
      </w:r>
      <w:r>
        <w:rPr>
          <w:rFonts w:ascii="Times New Roman" w:hAnsi="Times New Roman"/>
          <w:b w:val="0"/>
          <w:i w:val="0"/>
          <w:color w:val="000000"/>
          <w:spacing w:val="0"/>
          <w:sz w:val="28"/>
          <w:highlight w:val="white"/>
        </w:rPr>
        <w:t>с пристроенным общественным зданием и подземной автостоянкой (4</w:t>
      </w:r>
      <w:r>
        <w:rPr>
          <w:rFonts w:ascii="XO Thames" w:hAnsi="XO Thames"/>
          <w:sz w:val="28"/>
        </w:rPr>
        <w:t xml:space="preserve"> </w:t>
      </w:r>
      <w:r>
        <w:rPr>
          <w:rFonts w:ascii="Times New Roman" w:hAnsi="Times New Roman"/>
          <w:b w:val="0"/>
          <w:i w:val="0"/>
          <w:color w:val="000000"/>
          <w:spacing w:val="0"/>
          <w:sz w:val="28"/>
          <w:highlight w:val="white"/>
        </w:rPr>
        <w:t>этап) на з.у с кадастровым номером: № 41:01:0010114:217 в г.Петропавловск-Камчатский</w:t>
      </w:r>
      <w:r>
        <w:rPr>
          <w:rFonts w:ascii="Times New Roman" w:hAnsi="Times New Roman"/>
          <w:sz w:val="28"/>
        </w:rPr>
        <w:t>»</w:t>
      </w:r>
      <w:r>
        <w:rPr>
          <w:rFonts w:ascii="Times New Roman" w:hAnsi="Times New Roman"/>
          <w:color w:val="000000"/>
          <w:sz w:val="28"/>
        </w:rPr>
        <w:t xml:space="preserve">, </w:t>
      </w:r>
      <w:r>
        <w:rPr>
          <w:rFonts w:ascii="Times New Roman" w:hAnsi="Times New Roman"/>
          <w:sz w:val="28"/>
        </w:rPr>
        <w:t>застройщик: ООО СЗ</w:t>
      </w:r>
      <w:r>
        <w:rPr>
          <w:rFonts w:ascii="Times New Roman" w:hAnsi="Times New Roman"/>
          <w:color w:val="000000"/>
          <w:sz w:val="28"/>
        </w:rPr>
        <w:t xml:space="preserve"> </w:t>
      </w:r>
      <w:r>
        <w:rPr>
          <w:rFonts w:ascii="Times New Roman" w:hAnsi="Times New Roman"/>
          <w:sz w:val="28"/>
        </w:rPr>
        <w:t>«Строительная Компания «Север»</w:t>
      </w:r>
      <w:r>
        <w:rPr>
          <w:rFonts w:ascii="XO Thames" w:hAnsi="XO Thames"/>
          <w:sz w:val="28"/>
        </w:rPr>
        <w:t>;</w:t>
      </w:r>
    </w:p>
    <w:p w14:paraId="88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z w:val="28"/>
        </w:rPr>
        <w:t xml:space="preserve">12) </w:t>
      </w:r>
      <w:r>
        <w:rPr>
          <w:rFonts w:ascii="Times New Roman" w:hAnsi="Times New Roman"/>
          <w:b w:val="0"/>
          <w:i w:val="0"/>
          <w:color w:val="000000"/>
          <w:spacing w:val="0"/>
          <w:sz w:val="28"/>
          <w:highlight w:val="white"/>
        </w:rPr>
        <w:t xml:space="preserve">«Многоквартирный жилой дом по ул. Геофизической в г. Елизово Камчатского края», </w:t>
      </w:r>
      <w:r>
        <w:rPr>
          <w:rFonts w:ascii="Times New Roman" w:hAnsi="Times New Roman"/>
          <w:sz w:val="28"/>
        </w:rPr>
        <w:t>застройщик: ООО СЗ</w:t>
      </w:r>
      <w:r>
        <w:rPr>
          <w:rFonts w:ascii="Times New Roman" w:hAnsi="Times New Roman"/>
          <w:color w:val="000000"/>
          <w:sz w:val="28"/>
        </w:rPr>
        <w:t xml:space="preserve"> </w:t>
      </w:r>
      <w:r>
        <w:rPr>
          <w:rFonts w:ascii="Times New Roman" w:hAnsi="Times New Roman"/>
          <w:sz w:val="28"/>
        </w:rPr>
        <w:t>«Юг»</w:t>
      </w:r>
      <w:r>
        <w:rPr>
          <w:rFonts w:ascii="XO Thames" w:hAnsi="XO Thames"/>
          <w:sz w:val="28"/>
        </w:rPr>
        <w:t>;</w:t>
      </w:r>
    </w:p>
    <w:p w14:paraId="89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z w:val="28"/>
        </w:rPr>
        <w:t xml:space="preserve">13) </w:t>
      </w:r>
      <w:r>
        <w:rPr>
          <w:rFonts w:ascii="Times New Roman" w:hAnsi="Times New Roman"/>
          <w:i w:val="0"/>
          <w:color w:val="000000"/>
          <w:spacing w:val="0"/>
          <w:sz w:val="28"/>
          <w:highlight w:val="white"/>
        </w:rPr>
        <w:t>«Здание многоквартирного</w:t>
      </w:r>
      <w:r>
        <w:rPr>
          <w:rFonts w:ascii="XO Thames" w:hAnsi="XO Thames"/>
          <w:sz w:val="28"/>
        </w:rPr>
        <w:t xml:space="preserve"> </w:t>
      </w:r>
      <w:r>
        <w:rPr>
          <w:rFonts w:ascii="Times New Roman" w:hAnsi="Times New Roman"/>
          <w:i w:val="0"/>
          <w:color w:val="000000"/>
          <w:spacing w:val="0"/>
          <w:sz w:val="28"/>
          <w:highlight w:val="white"/>
        </w:rPr>
        <w:t>жилого</w:t>
      </w:r>
      <w:r>
        <w:rPr>
          <w:rFonts w:ascii="XO Thames" w:hAnsi="XO Thames"/>
          <w:sz w:val="28"/>
        </w:rPr>
        <w:t xml:space="preserve"> </w:t>
      </w:r>
      <w:r>
        <w:rPr>
          <w:rFonts w:ascii="Times New Roman" w:hAnsi="Times New Roman"/>
          <w:i w:val="0"/>
          <w:color w:val="000000"/>
          <w:spacing w:val="0"/>
          <w:sz w:val="28"/>
          <w:highlight w:val="white"/>
        </w:rPr>
        <w:t>дома</w:t>
      </w:r>
      <w:r>
        <w:rPr>
          <w:rFonts w:ascii="XO Thames" w:hAnsi="XO Thames"/>
          <w:sz w:val="28"/>
        </w:rPr>
        <w:t xml:space="preserve"> </w:t>
      </w:r>
      <w:r>
        <w:rPr>
          <w:rFonts w:ascii="Times New Roman" w:hAnsi="Times New Roman"/>
          <w:i w:val="0"/>
          <w:color w:val="000000"/>
          <w:spacing w:val="0"/>
          <w:sz w:val="28"/>
          <w:highlight w:val="white"/>
        </w:rPr>
        <w:t xml:space="preserve">на земельном участке 41:010010116:16048», </w:t>
      </w:r>
      <w:r>
        <w:rPr>
          <w:rFonts w:ascii="Times New Roman" w:hAnsi="Times New Roman"/>
          <w:sz w:val="28"/>
        </w:rPr>
        <w:t xml:space="preserve">застройщик: ООО СЗ </w:t>
      </w:r>
      <w:r>
        <w:rPr>
          <w:rFonts w:ascii="Times New Roman" w:hAnsi="Times New Roman"/>
          <w:b w:val="0"/>
          <w:i w:val="0"/>
          <w:color w:val="000000"/>
          <w:spacing w:val="0"/>
          <w:sz w:val="28"/>
          <w:highlight w:val="white"/>
        </w:rPr>
        <w:t>«РегионСтрой Плюс».</w:t>
      </w:r>
    </w:p>
    <w:p w14:paraId="8A000000">
      <w:pPr>
        <w:keepNext w:val="0"/>
        <w:keepLines w:val="0"/>
        <w:widowControl w:val="0"/>
        <w:spacing w:before="0" w:after="0" w:line="240" w:lineRule="auto"/>
        <w:ind w:left="0" w:right="0" w:firstLine="600"/>
        <w:jc w:val="both"/>
        <w:rPr>
          <w:rFonts w:ascii="Times New Roman" w:hAnsi="Times New Roman"/>
          <w:color w:val="000000"/>
          <w:sz w:val="28"/>
        </w:rPr>
      </w:pPr>
      <w:r>
        <w:rPr>
          <w:rFonts w:ascii="Times New Roman" w:hAnsi="Times New Roman"/>
          <w:color w:val="000000"/>
          <w:sz w:val="28"/>
        </w:rPr>
        <w:t xml:space="preserve">Из них по 2 </w:t>
      </w:r>
      <w:r>
        <w:rPr>
          <w:rFonts w:ascii="Times New Roman" w:hAnsi="Times New Roman"/>
          <w:color w:val="000000"/>
          <w:spacing w:val="0"/>
          <w:sz w:val="28"/>
        </w:rPr>
        <w:t>проектным деклараци</w:t>
      </w:r>
      <w:r>
        <w:rPr>
          <w:rFonts w:ascii="Times New Roman" w:hAnsi="Times New Roman"/>
          <w:sz w:val="28"/>
        </w:rPr>
        <w:t>ям объектов долевого строительства: «Здание многоквартирного жилого дома с крытой автопарковкой на земельном участке 41:01:0010112:2124», жилой комплекс «Витязь»</w:t>
      </w:r>
      <w:r>
        <w:rPr>
          <w:rFonts w:ascii="Times New Roman" w:hAnsi="Times New Roman"/>
          <w:color w:val="000000"/>
          <w:sz w:val="28"/>
        </w:rPr>
        <w:t xml:space="preserve">, застройщик ООО специализированный застройщик «РегинСтрой Плюс» и </w:t>
      </w:r>
      <w:r>
        <w:rPr>
          <w:rFonts w:ascii="Times New Roman" w:hAnsi="Times New Roman"/>
          <w:sz w:val="28"/>
        </w:rPr>
        <w:t xml:space="preserve">«Многоквартирный жилой дом, расположенный по адресу: Камчатский край, г. Петропавловск-Камчатский, ул. Арсеньева, участок с кадастровым номером 41:01:0010112:2655», застройщик: ООО СЗ «Трест» проведение </w:t>
      </w:r>
      <w:r>
        <w:rPr>
          <w:rFonts w:ascii="Times New Roman" w:hAnsi="Times New Roman"/>
          <w:color w:val="000000"/>
          <w:spacing w:val="0"/>
          <w:sz w:val="28"/>
        </w:rPr>
        <w:t>мероприятий без взаимодействия прекращено ввиду пол</w:t>
      </w:r>
      <w:r>
        <w:rPr>
          <w:rFonts w:ascii="Times New Roman" w:hAnsi="Times New Roman"/>
          <w:color w:val="000000"/>
          <w:sz w:val="28"/>
        </w:rPr>
        <w:t xml:space="preserve">учения по вышеуказанным </w:t>
      </w:r>
      <w:r>
        <w:rPr>
          <w:rFonts w:ascii="Times New Roman" w:hAnsi="Times New Roman"/>
          <w:sz w:val="28"/>
        </w:rPr>
        <w:t>объектам долевого строительства, разрешения на ввод объекта в эксплуатацию.</w:t>
      </w:r>
    </w:p>
    <w:p w14:paraId="8B000000">
      <w:pPr>
        <w:keepNext w:val="0"/>
        <w:keepLines w:val="0"/>
        <w:widowControl w:val="0"/>
        <w:spacing w:before="0" w:after="0" w:line="240" w:lineRule="auto"/>
        <w:ind w:left="0" w:right="0" w:firstLine="600"/>
        <w:jc w:val="both"/>
        <w:rPr>
          <w:rFonts w:ascii="Times New Roman" w:hAnsi="Times New Roman"/>
          <w:sz w:val="28"/>
        </w:rPr>
      </w:pPr>
      <w:r>
        <w:rPr>
          <w:rFonts w:ascii="Times New Roman" w:hAnsi="Times New Roman"/>
          <w:color w:val="000000"/>
          <w:spacing w:val="0"/>
          <w:sz w:val="28"/>
        </w:rPr>
        <w:t>По результатам проведения мероприятий без взаимодействия с контролируемыми лицами в форме наблюдения за соблюдением обязательных требований (мониторинга безопасности) Инспекцией установлено, что при размещении проектной декларации по объекту</w:t>
      </w:r>
      <w:r>
        <w:rPr>
          <w:rFonts w:ascii="Times New Roman" w:hAnsi="Times New Roman"/>
          <w:sz w:val="28"/>
        </w:rPr>
        <w:t xml:space="preserve"> «Строительство и эксплуатация жилого комплекса по ул. Тушканова в г. Петропавловске-Камчатском», жилой комплекс «Олимп» (10 объектов, из них 9 МКД и 1 подземная парковка) выявлен</w:t>
      </w:r>
      <w:r>
        <w:rPr>
          <w:rFonts w:ascii="Times New Roman" w:hAnsi="Times New Roman"/>
          <w:color w:val="000000"/>
          <w:spacing w:val="0"/>
          <w:sz w:val="28"/>
        </w:rPr>
        <w:t>ы признаки нарушения обязательных требований застройщиком</w:t>
      </w:r>
      <w:r>
        <w:rPr>
          <w:rFonts w:ascii="Times New Roman" w:hAnsi="Times New Roman"/>
          <w:color w:val="000000"/>
          <w:sz w:val="28"/>
        </w:rPr>
        <w:t xml:space="preserve"> ООО специализированный застройщик «Олимп-Камчатка» в связи с чем </w:t>
      </w:r>
      <w:r>
        <w:rPr>
          <w:rFonts w:ascii="Times New Roman" w:hAnsi="Times New Roman"/>
          <w:sz w:val="28"/>
        </w:rPr>
        <w:t xml:space="preserve">вышеуказанному застройщику было выдано предостережение от 29.03.2024 </w:t>
      </w:r>
      <w:r>
        <w:br w:type="textWrapping"/>
      </w:r>
      <w:r>
        <w:rPr>
          <w:rFonts w:ascii="Times New Roman" w:hAnsi="Times New Roman"/>
          <w:sz w:val="28"/>
        </w:rPr>
        <w:t xml:space="preserve">№ 10.                                                                       </w:t>
      </w:r>
    </w:p>
    <w:p w14:paraId="8C000000">
      <w:pPr>
        <w:keepNext w:val="0"/>
        <w:keepLines w:val="0"/>
        <w:widowControl w:val="0"/>
        <w:spacing w:before="0" w:after="0" w:line="240" w:lineRule="auto"/>
        <w:ind w:left="0" w:right="0" w:firstLine="600"/>
        <w:jc w:val="both"/>
        <w:rPr>
          <w:rFonts w:ascii="Times New Roman" w:hAnsi="Times New Roman"/>
          <w:sz w:val="28"/>
        </w:rPr>
      </w:pPr>
      <w:r>
        <w:rPr>
          <w:rFonts w:ascii="Times New Roman" w:hAnsi="Times New Roman"/>
          <w:sz w:val="28"/>
        </w:rPr>
        <w:t xml:space="preserve">В том числе </w:t>
      </w:r>
      <w:r>
        <w:rPr>
          <w:rFonts w:ascii="Times New Roman" w:hAnsi="Times New Roman"/>
          <w:color w:val="000000"/>
          <w:spacing w:val="0"/>
          <w:sz w:val="28"/>
        </w:rPr>
        <w:t>по результатам проведения мероприятий без взаимодействия с контролируемыми лицам в форме наблюдения за соблюдением обязательных требований (мониторинга безопасности) Инспекцией установлено, что при размещении проектной декларации по объект</w:t>
      </w:r>
      <w:r>
        <w:rPr>
          <w:rFonts w:ascii="Times New Roman" w:hAnsi="Times New Roman"/>
          <w:sz w:val="28"/>
        </w:rPr>
        <w:t>у «Здание многоквартирного жилого дома с крытой автопарковкой на земельном участке 41:01:0010112:2124», жилой комплекс «Витязь» выявлен</w:t>
      </w:r>
      <w:r>
        <w:rPr>
          <w:rFonts w:ascii="Times New Roman" w:hAnsi="Times New Roman"/>
          <w:color w:val="000000"/>
          <w:spacing w:val="0"/>
          <w:sz w:val="28"/>
        </w:rPr>
        <w:t>ы признаки нарушения обязательных требований застройщиком</w:t>
      </w:r>
      <w:r>
        <w:rPr>
          <w:rFonts w:ascii="Times New Roman" w:hAnsi="Times New Roman"/>
          <w:color w:val="000000"/>
          <w:sz w:val="28"/>
        </w:rPr>
        <w:t xml:space="preserve"> ООО СЗ «РегинСтрой Плюс», в связи с чем </w:t>
      </w:r>
      <w:r>
        <w:rPr>
          <w:rFonts w:ascii="Times New Roman" w:hAnsi="Times New Roman"/>
          <w:sz w:val="28"/>
        </w:rPr>
        <w:t xml:space="preserve">вышеуказанному застройщику было выдано предостережение от 22.05.2024 №18, а также при </w:t>
      </w:r>
      <w:r>
        <w:rPr>
          <w:rFonts w:ascii="Times New Roman" w:hAnsi="Times New Roman"/>
          <w:color w:val="000000"/>
          <w:spacing w:val="0"/>
          <w:sz w:val="28"/>
        </w:rPr>
        <w:t>размещении проектной декларации по объект</w:t>
      </w:r>
      <w:r>
        <w:rPr>
          <w:rFonts w:ascii="Times New Roman" w:hAnsi="Times New Roman"/>
          <w:sz w:val="28"/>
        </w:rPr>
        <w:t>у «Многоквартирный жилой дом, расположенный по адресу: Камчатский край, г. Петропавловск-Камчатский, ул. Арсеньева, участок с кадастровым номером 41:01:0010112:2655», выявлен</w:t>
      </w:r>
      <w:r>
        <w:rPr>
          <w:rFonts w:ascii="Times New Roman" w:hAnsi="Times New Roman"/>
          <w:color w:val="000000"/>
          <w:spacing w:val="0"/>
          <w:sz w:val="28"/>
        </w:rPr>
        <w:t xml:space="preserve">ы признаки нарушения обязательных требований застройщиком </w:t>
      </w:r>
      <w:r>
        <w:rPr>
          <w:rFonts w:ascii="Times New Roman" w:hAnsi="Times New Roman"/>
          <w:sz w:val="28"/>
        </w:rPr>
        <w:t>ООО СЗ «Трест»,</w:t>
      </w:r>
      <w:r>
        <w:rPr>
          <w:rFonts w:ascii="Times New Roman" w:hAnsi="Times New Roman"/>
          <w:color w:val="000000"/>
          <w:sz w:val="28"/>
        </w:rPr>
        <w:t xml:space="preserve"> в связи с чем </w:t>
      </w:r>
      <w:r>
        <w:rPr>
          <w:rFonts w:ascii="Times New Roman" w:hAnsi="Times New Roman"/>
          <w:sz w:val="28"/>
        </w:rPr>
        <w:t>вышеуказанному застройщику было выдано предостережение от 22.05.2024 №19</w:t>
      </w:r>
    </w:p>
    <w:p w14:paraId="71CFB59C">
      <w:pPr>
        <w:pStyle w:val="28"/>
        <w:spacing w:after="0" w:line="240" w:lineRule="auto"/>
        <w:ind w:left="0" w:leftChars="0" w:firstLine="880" w:firstLineChars="0"/>
        <w:jc w:val="both"/>
        <w:rPr>
          <w:rFonts w:ascii="Times New Roman" w:hAnsi="Times New Roman"/>
          <w:sz w:val="28"/>
          <w:szCs w:val="28"/>
        </w:rPr>
      </w:pPr>
      <w:r>
        <w:rPr>
          <w:rFonts w:ascii="Times New Roman" w:hAnsi="Times New Roman"/>
          <w:sz w:val="28"/>
          <w:szCs w:val="28"/>
        </w:rPr>
        <w:t>После анализа результатов проведенных мероприятий по наблюдению за соблюдением обязательных требований (мониторинг безопасности) были выявлены наиболее типичные нарушения обязательных требований:</w:t>
      </w:r>
    </w:p>
    <w:p w14:paraId="1A0D369A">
      <w:pPr>
        <w:pStyle w:val="28"/>
        <w:spacing w:after="0" w:line="240" w:lineRule="auto"/>
        <w:ind w:left="0" w:leftChars="0" w:firstLine="880" w:firstLineChars="0"/>
        <w:jc w:val="both"/>
        <w:rPr>
          <w:rFonts w:ascii="Times New Roman" w:hAnsi="Times New Roman"/>
          <w:sz w:val="28"/>
          <w:szCs w:val="28"/>
          <w:highlight w:val="yellow"/>
        </w:rPr>
      </w:pPr>
      <w:r>
        <w:rPr>
          <w:rFonts w:ascii="Times New Roman" w:hAnsi="Times New Roman"/>
          <w:sz w:val="28"/>
          <w:szCs w:val="28"/>
        </w:rPr>
        <w:t>1) неисполнение обязанности по размещению информации в единой информационной системе жилищного строительства;</w:t>
      </w:r>
    </w:p>
    <w:p w14:paraId="5A4187E4">
      <w:pPr>
        <w:pStyle w:val="28"/>
        <w:spacing w:after="0" w:line="240" w:lineRule="auto"/>
        <w:ind w:left="0" w:leftChars="0" w:firstLine="880" w:firstLineChars="0"/>
        <w:jc w:val="both"/>
        <w:rPr>
          <w:rFonts w:ascii="Times New Roman" w:hAnsi="Times New Roman"/>
          <w:sz w:val="28"/>
          <w:szCs w:val="28"/>
          <w:highlight w:val="yellow"/>
        </w:rPr>
      </w:pPr>
      <w:r>
        <w:rPr>
          <w:rFonts w:ascii="Times New Roman" w:hAnsi="Times New Roman"/>
          <w:sz w:val="28"/>
          <w:szCs w:val="28"/>
        </w:rPr>
        <w:t>2) не размещение информации, а также размещение неполной и (или) недостоверной информации в проектных декларациях.</w:t>
      </w:r>
    </w:p>
    <w:p w14:paraId="2815418E">
      <w:pPr>
        <w:keepNext w:val="0"/>
        <w:keepLines w:val="0"/>
        <w:widowControl w:val="0"/>
        <w:spacing w:before="0" w:after="0" w:line="240" w:lineRule="auto"/>
        <w:ind w:left="0" w:right="0" w:firstLine="600"/>
        <w:jc w:val="both"/>
        <w:rPr>
          <w:rFonts w:ascii="Times New Roman" w:hAnsi="Times New Roman"/>
          <w:sz w:val="28"/>
        </w:rPr>
      </w:pPr>
    </w:p>
    <w:p w14:paraId="8E000000">
      <w:pPr>
        <w:keepNext w:val="0"/>
        <w:keepLines w:val="0"/>
        <w:widowControl w:val="0"/>
        <w:spacing w:before="0" w:after="280" w:line="240" w:lineRule="auto"/>
        <w:ind w:left="0" w:right="0" w:firstLine="0"/>
        <w:jc w:val="center"/>
        <w:rPr>
          <w:rFonts w:ascii="Times New Roman" w:hAnsi="Times New Roman"/>
          <w:sz w:val="28"/>
        </w:rPr>
      </w:pPr>
      <w:r>
        <w:rPr>
          <w:rFonts w:ascii="Times New Roman" w:hAnsi="Times New Roman"/>
          <w:b/>
          <w:color w:val="000000"/>
          <w:spacing w:val="0"/>
          <w:sz w:val="28"/>
        </w:rPr>
        <w:t>Рекомендации подконтрольным субъектам по проведению мероприятий,</w:t>
      </w:r>
      <w:r>
        <w:rPr>
          <w:rFonts w:ascii="Times New Roman" w:hAnsi="Times New Roman"/>
          <w:b/>
          <w:color w:val="000000"/>
          <w:spacing w:val="0"/>
          <w:sz w:val="28"/>
        </w:rPr>
        <w:br w:type="textWrapping"/>
      </w:r>
      <w:r>
        <w:rPr>
          <w:rFonts w:ascii="Times New Roman" w:hAnsi="Times New Roman"/>
          <w:b/>
          <w:color w:val="000000"/>
          <w:spacing w:val="0"/>
          <w:sz w:val="28"/>
        </w:rPr>
        <w:t>направленных на устранение причин совершения типовых и массовых</w:t>
      </w:r>
      <w:r>
        <w:rPr>
          <w:rFonts w:ascii="Times New Roman" w:hAnsi="Times New Roman"/>
          <w:b/>
          <w:color w:val="000000"/>
          <w:spacing w:val="0"/>
          <w:sz w:val="28"/>
        </w:rPr>
        <w:br w:type="textWrapping"/>
      </w:r>
      <w:r>
        <w:rPr>
          <w:rFonts w:ascii="Times New Roman" w:hAnsi="Times New Roman"/>
          <w:b/>
          <w:color w:val="000000"/>
          <w:spacing w:val="0"/>
          <w:sz w:val="28"/>
        </w:rPr>
        <w:t>нарушений обязательных требований</w:t>
      </w:r>
    </w:p>
    <w:p w14:paraId="8F000000">
      <w:pPr>
        <w:keepNext w:val="0"/>
        <w:keepLines w:val="0"/>
        <w:widowControl w:val="0"/>
        <w:spacing w:before="0" w:after="0" w:line="240" w:lineRule="auto"/>
        <w:ind w:left="0" w:right="0" w:firstLine="800"/>
        <w:jc w:val="both"/>
        <w:rPr>
          <w:rFonts w:ascii="Times New Roman" w:hAnsi="Times New Roman"/>
          <w:sz w:val="28"/>
        </w:rPr>
      </w:pPr>
      <w:r>
        <w:rPr>
          <w:rFonts w:ascii="Times New Roman" w:hAnsi="Times New Roman"/>
          <w:color w:val="000000"/>
          <w:spacing w:val="0"/>
          <w:sz w:val="28"/>
        </w:rPr>
        <w:t>В целях соблюдения участниками долевого строительства обязанностей, предусмотренных действующим законодательством, и недопущению нарушений прав дольщиков, Инспекция рекомендует контролируемым лицам соблюдать следующее:</w:t>
      </w:r>
    </w:p>
    <w:p w14:paraId="90000000">
      <w:pPr>
        <w:keepNext w:val="0"/>
        <w:keepLines w:val="0"/>
        <w:widowControl w:val="0"/>
        <w:numPr>
          <w:ilvl w:val="0"/>
          <w:numId w:val="0"/>
        </w:numPr>
        <w:tabs>
          <w:tab w:val="left" w:pos="222"/>
        </w:tabs>
        <w:spacing w:before="0" w:after="0" w:line="240" w:lineRule="auto"/>
        <w:ind w:left="0" w:right="0" w:firstLine="0"/>
        <w:jc w:val="both"/>
        <w:rPr>
          <w:rFonts w:ascii="Times New Roman" w:hAnsi="Times New Roman"/>
          <w:sz w:val="28"/>
        </w:rPr>
      </w:pPr>
      <w:r>
        <w:rPr>
          <w:rFonts w:ascii="Times New Roman" w:hAnsi="Times New Roman"/>
          <w:color w:val="000000"/>
          <w:spacing w:val="0"/>
          <w:sz w:val="28"/>
        </w:rPr>
        <w:t xml:space="preserve">- привлекать денежные средства граждан на основании договора участия в долевом строительстве, исключительно после получения разрешения на строительство объекта капитального строительства, государственной регистрации права собственности или права аренды на земельный участок, предоставленный для строительства, наличия проектной документации и положительного заключения экспертизы проектной документации, а также после </w:t>
      </w:r>
      <w:r>
        <w:rPr>
          <w:rFonts w:ascii="Times New Roman" w:hAnsi="Times New Roman"/>
          <w:b w:val="0"/>
          <w:sz w:val="28"/>
        </w:rPr>
        <w:t>опубликования, размещения и (или) представления проектной декларации</w:t>
      </w:r>
      <w:r>
        <w:rPr>
          <w:rFonts w:ascii="Times New Roman" w:hAnsi="Times New Roman"/>
          <w:color w:val="000000"/>
          <w:spacing w:val="0"/>
          <w:sz w:val="28"/>
        </w:rPr>
        <w:t>;</w:t>
      </w:r>
    </w:p>
    <w:p w14:paraId="91000000">
      <w:pPr>
        <w:keepNext w:val="0"/>
        <w:keepLines w:val="0"/>
        <w:widowControl w:val="0"/>
        <w:numPr>
          <w:ilvl w:val="0"/>
          <w:numId w:val="0"/>
        </w:numPr>
        <w:tabs>
          <w:tab w:val="left" w:pos="222"/>
        </w:tabs>
        <w:spacing w:before="0" w:after="0" w:line="240" w:lineRule="auto"/>
        <w:ind w:left="0" w:right="0" w:firstLine="0"/>
        <w:jc w:val="both"/>
        <w:rPr>
          <w:rFonts w:ascii="Times New Roman" w:hAnsi="Times New Roman"/>
          <w:sz w:val="28"/>
        </w:rPr>
      </w:pPr>
      <w:r>
        <w:rPr>
          <w:rFonts w:ascii="Times New Roman" w:hAnsi="Times New Roman"/>
          <w:color w:val="000000"/>
          <w:spacing w:val="0"/>
          <w:sz w:val="28"/>
        </w:rPr>
        <w:t>- обеспечивать свободный доступ к информации (раскрытие информации), предусмотренной Федеральным законом № 214-ФЗ, путем своевременного размещения ее в ЕИСЖС;</w:t>
      </w:r>
    </w:p>
    <w:p w14:paraId="92000000">
      <w:pPr>
        <w:keepNext w:val="0"/>
        <w:keepLines w:val="0"/>
        <w:widowControl w:val="0"/>
        <w:numPr>
          <w:ilvl w:val="0"/>
          <w:numId w:val="0"/>
        </w:numPr>
        <w:tabs>
          <w:tab w:val="left" w:pos="216"/>
        </w:tabs>
        <w:spacing w:before="0" w:after="0" w:line="240" w:lineRule="auto"/>
        <w:ind w:left="0" w:right="0" w:firstLine="0"/>
        <w:jc w:val="both"/>
        <w:rPr>
          <w:rFonts w:ascii="Times New Roman" w:hAnsi="Times New Roman"/>
          <w:sz w:val="28"/>
        </w:rPr>
      </w:pPr>
      <w:r>
        <w:rPr>
          <w:rFonts w:ascii="Times New Roman" w:hAnsi="Times New Roman"/>
          <w:color w:val="000000"/>
          <w:spacing w:val="0"/>
          <w:sz w:val="28"/>
        </w:rPr>
        <w:t>- обеспечить включение в договор участия в долевом строительстве всех существенных условий, установленных ст. 4 Федерального закона № 214-Ф3;</w:t>
      </w:r>
    </w:p>
    <w:p w14:paraId="93000000">
      <w:pPr>
        <w:keepNext w:val="0"/>
        <w:keepLines w:val="0"/>
        <w:widowControl w:val="0"/>
        <w:numPr>
          <w:ilvl w:val="0"/>
          <w:numId w:val="0"/>
        </w:numPr>
        <w:tabs>
          <w:tab w:val="left" w:pos="216"/>
        </w:tabs>
        <w:spacing w:before="0" w:after="0" w:line="240" w:lineRule="auto"/>
        <w:ind w:left="0" w:right="0" w:firstLine="0"/>
        <w:jc w:val="both"/>
        <w:rPr>
          <w:rFonts w:ascii="Times New Roman" w:hAnsi="Times New Roman"/>
          <w:sz w:val="28"/>
        </w:rPr>
      </w:pPr>
      <w:r>
        <w:rPr>
          <w:rFonts w:ascii="Times New Roman" w:hAnsi="Times New Roman"/>
          <w:color w:val="000000"/>
          <w:spacing w:val="0"/>
          <w:sz w:val="28"/>
        </w:rPr>
        <w:t>- привлекать денежные средства участников долевого строительства для создания объектов капитального строительства на основании договора только с использованием счетов эскроу;</w:t>
      </w:r>
    </w:p>
    <w:p w14:paraId="94000000">
      <w:pPr>
        <w:keepNext w:val="0"/>
        <w:keepLines w:val="0"/>
        <w:widowControl w:val="0"/>
        <w:numPr>
          <w:ilvl w:val="0"/>
          <w:numId w:val="0"/>
        </w:numPr>
        <w:tabs>
          <w:tab w:val="left" w:pos="222"/>
        </w:tabs>
        <w:spacing w:before="0" w:after="0" w:line="240" w:lineRule="auto"/>
        <w:ind w:left="0" w:right="0" w:firstLine="0"/>
        <w:jc w:val="both"/>
        <w:rPr>
          <w:rFonts w:ascii="Times New Roman" w:hAnsi="Times New Roman"/>
          <w:sz w:val="28"/>
        </w:rPr>
      </w:pPr>
      <w:r>
        <w:rPr>
          <w:rFonts w:ascii="Times New Roman" w:hAnsi="Times New Roman"/>
          <w:color w:val="000000"/>
          <w:spacing w:val="0"/>
          <w:sz w:val="28"/>
        </w:rPr>
        <w:t>- строго соблюдать порядок и сроки предоставления (опубликования и размещения) проектной декларации и внесенных в нее изменений, в том числе условия использования усиленной квалифицированной электронной подписи; - соблюдать порядок, сроки, достоверность и полноту предоставления ежеквартальной отчетности;</w:t>
      </w:r>
    </w:p>
    <w:p w14:paraId="95000000">
      <w:pPr>
        <w:keepNext w:val="0"/>
        <w:keepLines w:val="0"/>
        <w:widowControl w:val="0"/>
        <w:numPr>
          <w:ilvl w:val="0"/>
          <w:numId w:val="0"/>
        </w:numPr>
        <w:tabs>
          <w:tab w:val="left" w:pos="217"/>
        </w:tabs>
        <w:spacing w:before="0" w:after="0" w:line="240" w:lineRule="auto"/>
        <w:ind w:left="0" w:right="0" w:firstLine="0"/>
        <w:jc w:val="both"/>
        <w:rPr>
          <w:rFonts w:ascii="Times New Roman" w:hAnsi="Times New Roman"/>
          <w:sz w:val="28"/>
        </w:rPr>
      </w:pPr>
      <w:r>
        <w:rPr>
          <w:rFonts w:ascii="Times New Roman" w:hAnsi="Times New Roman"/>
          <w:color w:val="000000"/>
          <w:spacing w:val="0"/>
          <w:sz w:val="28"/>
        </w:rPr>
        <w:t>- передавать участнику долевого строительства объект долевого строительства не позднее срока, который предусмотрен договором (единого для участников долевого строительства, которым застройщик обязан передать объекты долевого строительства, входящие в состав многоквартирного и (или) иного объекта недвижимости или в состав блок-секции многоквартирного дома, имеющей отдельный подъезд с выходом на территорию общего пользования, за исключением случая, установленного частью 3 статьи 6 Федерального закона № 214-ФЗ;</w:t>
      </w:r>
    </w:p>
    <w:p w14:paraId="96000000">
      <w:pPr>
        <w:keepNext w:val="0"/>
        <w:keepLines w:val="0"/>
        <w:widowControl w:val="0"/>
        <w:spacing w:before="0" w:after="600" w:line="240" w:lineRule="auto"/>
        <w:ind w:left="0" w:right="0" w:firstLine="0"/>
        <w:jc w:val="both"/>
        <w:rPr>
          <w:rFonts w:ascii="Times New Roman" w:hAnsi="Times New Roman"/>
          <w:sz w:val="28"/>
        </w:rPr>
      </w:pPr>
      <w:r>
        <w:rPr>
          <w:rFonts w:ascii="Times New Roman" w:hAnsi="Times New Roman"/>
          <w:color w:val="000000"/>
          <w:spacing w:val="0"/>
          <w:sz w:val="28"/>
        </w:rPr>
        <w:t>- передавать участнику долевого строительства объект долевого строительства, качество которого соответствует условиям договора, требованиям технических регламентов, проектной документации и градостроительных регламентов, а также иным обязательным требованиям.</w:t>
      </w:r>
    </w:p>
    <w:p w14:paraId="97000000">
      <w:pPr>
        <w:keepNext w:val="0"/>
        <w:keepLines w:val="0"/>
        <w:widowControl w:val="0"/>
        <w:spacing w:before="0" w:after="420" w:line="240" w:lineRule="auto"/>
        <w:ind w:left="0" w:right="0" w:firstLine="0"/>
        <w:jc w:val="center"/>
        <w:rPr>
          <w:rFonts w:ascii="Times New Roman" w:hAnsi="Times New Roman"/>
          <w:sz w:val="28"/>
        </w:rPr>
      </w:pPr>
      <w:r>
        <w:rPr>
          <w:rFonts w:ascii="Times New Roman" w:hAnsi="Times New Roman"/>
          <w:b/>
          <w:color w:val="000000"/>
          <w:spacing w:val="0"/>
          <w:sz w:val="28"/>
        </w:rPr>
        <w:t>Статистика и анализ примененных к подконтрольным субъектам мер</w:t>
      </w:r>
      <w:r>
        <w:rPr>
          <w:rFonts w:ascii="Times New Roman" w:hAnsi="Times New Roman"/>
          <w:b/>
          <w:color w:val="000000"/>
          <w:spacing w:val="0"/>
          <w:sz w:val="28"/>
        </w:rPr>
        <w:br w:type="textWrapping"/>
      </w:r>
      <w:r>
        <w:rPr>
          <w:rFonts w:ascii="Times New Roman" w:hAnsi="Times New Roman"/>
          <w:b/>
          <w:color w:val="000000"/>
          <w:spacing w:val="0"/>
          <w:sz w:val="28"/>
        </w:rPr>
        <w:t>юридической ответственности</w:t>
      </w:r>
    </w:p>
    <w:p w14:paraId="98000000">
      <w:pPr>
        <w:keepNext w:val="0"/>
        <w:keepLines w:val="0"/>
        <w:widowControl w:val="0"/>
        <w:spacing w:before="0" w:after="0" w:line="240" w:lineRule="auto"/>
        <w:ind w:left="0" w:right="0" w:firstLine="600"/>
        <w:jc w:val="both"/>
        <w:rPr>
          <w:rFonts w:ascii="Times New Roman" w:hAnsi="Times New Roman"/>
          <w:sz w:val="28"/>
        </w:rPr>
      </w:pPr>
      <w:r>
        <w:rPr>
          <w:rFonts w:ascii="Times New Roman" w:hAnsi="Times New Roman"/>
          <w:color w:val="000000"/>
          <w:spacing w:val="0"/>
          <w:sz w:val="28"/>
        </w:rPr>
        <w:t xml:space="preserve">За отчетный период в Камчатском крае при осуществлении регионального государственного контроля (надзора) в области долевого строительства многоквартирных домов и (или) иных объектов недвижимости </w:t>
      </w:r>
      <w:r>
        <w:rPr>
          <w:rFonts w:ascii="Times New Roman" w:hAnsi="Times New Roman"/>
          <w:b w:val="0"/>
          <w:color w:val="000000"/>
          <w:spacing w:val="0"/>
          <w:sz w:val="28"/>
        </w:rPr>
        <w:t>к подконтрольным субъектам меры юридической ответственности не применялись.</w:t>
      </w:r>
    </w:p>
    <w:p w14:paraId="99000000">
      <w:pPr>
        <w:keepNext w:val="0"/>
        <w:keepLines w:val="0"/>
        <w:widowControl w:val="0"/>
        <w:spacing w:before="0" w:after="0" w:line="240" w:lineRule="auto"/>
        <w:ind w:left="0" w:right="0" w:firstLine="600"/>
        <w:jc w:val="both"/>
        <w:rPr>
          <w:rFonts w:ascii="Times New Roman" w:hAnsi="Times New Roman"/>
          <w:sz w:val="28"/>
        </w:rPr>
      </w:pPr>
      <w:r>
        <w:rPr>
          <w:rFonts w:ascii="Times New Roman" w:hAnsi="Times New Roman"/>
          <w:color w:val="000000"/>
          <w:spacing w:val="0"/>
          <w:sz w:val="28"/>
        </w:rPr>
        <w:t xml:space="preserve"> Обращения граждан, чьи права нарушены действиями недобросовестных застройщиков в адрес Инспекции не поступали.</w:t>
      </w:r>
    </w:p>
    <w:p w14:paraId="9A000000">
      <w:pPr>
        <w:widowControl w:val="0"/>
        <w:spacing w:after="279" w:line="1" w:lineRule="exact"/>
        <w:rPr>
          <w:rFonts w:ascii="Times New Roman" w:hAnsi="Times New Roman"/>
          <w:sz w:val="28"/>
        </w:rPr>
      </w:pPr>
    </w:p>
    <w:p w14:paraId="9B000000">
      <w:pPr>
        <w:keepNext w:val="0"/>
        <w:keepLines w:val="0"/>
        <w:widowControl w:val="0"/>
        <w:spacing w:before="0" w:after="280" w:line="240" w:lineRule="auto"/>
        <w:ind w:left="0" w:right="0" w:firstLine="0"/>
        <w:jc w:val="center"/>
        <w:rPr>
          <w:rFonts w:ascii="Times New Roman" w:hAnsi="Times New Roman"/>
          <w:sz w:val="28"/>
        </w:rPr>
      </w:pPr>
      <w:r>
        <w:rPr>
          <w:rFonts w:ascii="Times New Roman" w:hAnsi="Times New Roman"/>
          <w:b/>
          <w:color w:val="000000"/>
          <w:spacing w:val="0"/>
          <w:sz w:val="28"/>
        </w:rPr>
        <w:t>Анализ практики составления протоколов об административных</w:t>
      </w:r>
      <w:r>
        <w:rPr>
          <w:rFonts w:ascii="Times New Roman" w:hAnsi="Times New Roman"/>
          <w:b/>
          <w:color w:val="000000"/>
          <w:spacing w:val="0"/>
          <w:sz w:val="28"/>
        </w:rPr>
        <w:br w:type="textWrapping"/>
      </w:r>
      <w:r>
        <w:rPr>
          <w:rFonts w:ascii="Times New Roman" w:hAnsi="Times New Roman"/>
          <w:b/>
          <w:color w:val="000000"/>
          <w:spacing w:val="0"/>
          <w:sz w:val="28"/>
        </w:rPr>
        <w:t>правонарушениях, практики рассмотрения дел об административных</w:t>
      </w:r>
      <w:r>
        <w:rPr>
          <w:rFonts w:ascii="Times New Roman" w:hAnsi="Times New Roman"/>
          <w:b/>
          <w:color w:val="000000"/>
          <w:spacing w:val="0"/>
          <w:sz w:val="28"/>
        </w:rPr>
        <w:br w:type="textWrapping"/>
      </w:r>
      <w:r>
        <w:rPr>
          <w:rFonts w:ascii="Times New Roman" w:hAnsi="Times New Roman"/>
          <w:b/>
          <w:color w:val="000000"/>
          <w:spacing w:val="0"/>
          <w:sz w:val="28"/>
        </w:rPr>
        <w:t>правонарушениях, в том числе в случае отказа в привлечении</w:t>
      </w:r>
      <w:r>
        <w:rPr>
          <w:rFonts w:ascii="Times New Roman" w:hAnsi="Times New Roman"/>
          <w:b/>
          <w:color w:val="000000"/>
          <w:spacing w:val="0"/>
          <w:sz w:val="28"/>
        </w:rPr>
        <w:br w:type="textWrapping"/>
      </w:r>
      <w:r>
        <w:rPr>
          <w:rFonts w:ascii="Times New Roman" w:hAnsi="Times New Roman"/>
          <w:b/>
          <w:color w:val="000000"/>
          <w:spacing w:val="0"/>
          <w:sz w:val="28"/>
        </w:rPr>
        <w:t>подконтрольных субъектов, их должностных лиц к административной</w:t>
      </w:r>
      <w:r>
        <w:rPr>
          <w:rFonts w:ascii="Times New Roman" w:hAnsi="Times New Roman"/>
          <w:b/>
          <w:color w:val="000000"/>
          <w:spacing w:val="0"/>
          <w:sz w:val="28"/>
        </w:rPr>
        <w:br w:type="textWrapping"/>
      </w:r>
      <w:r>
        <w:rPr>
          <w:rFonts w:ascii="Times New Roman" w:hAnsi="Times New Roman"/>
          <w:b/>
          <w:color w:val="000000"/>
          <w:spacing w:val="0"/>
          <w:sz w:val="28"/>
        </w:rPr>
        <w:t>ответственности</w:t>
      </w:r>
    </w:p>
    <w:p w14:paraId="9C000000">
      <w:pPr>
        <w:keepNext w:val="0"/>
        <w:keepLines w:val="0"/>
        <w:widowControl w:val="0"/>
        <w:spacing w:before="0" w:after="0" w:line="240" w:lineRule="auto"/>
        <w:ind w:left="160" w:right="0" w:firstLine="700"/>
        <w:jc w:val="both"/>
        <w:rPr>
          <w:rFonts w:ascii="Times New Roman" w:hAnsi="Times New Roman"/>
          <w:sz w:val="28"/>
        </w:rPr>
      </w:pPr>
      <w:r>
        <w:rPr>
          <w:rFonts w:ascii="Times New Roman" w:hAnsi="Times New Roman"/>
          <w:color w:val="000000"/>
          <w:spacing w:val="0"/>
          <w:sz w:val="28"/>
        </w:rPr>
        <w:t>За отчетный период протоколы об административных правонарушениях  должностными лицами Инспекции не составлялись, по причине отсутствия на</w:t>
      </w:r>
      <w:r>
        <w:rPr>
          <w:rFonts w:ascii="Times New Roman" w:hAnsi="Times New Roman"/>
          <w:sz w:val="28"/>
        </w:rPr>
        <w:t>рушений обязательных требований к</w:t>
      </w:r>
      <w:r>
        <w:rPr>
          <w:rFonts w:ascii="Times New Roman" w:hAnsi="Times New Roman"/>
          <w:color w:val="000000"/>
          <w:spacing w:val="0"/>
          <w:sz w:val="28"/>
        </w:rPr>
        <w:t>онтролируемыми лицам</w:t>
      </w:r>
      <w:r>
        <w:rPr>
          <w:rFonts w:ascii="Times New Roman" w:hAnsi="Times New Roman"/>
          <w:sz w:val="28"/>
        </w:rPr>
        <w:t>и и соответственно</w:t>
      </w:r>
      <w:r>
        <w:rPr>
          <w:rFonts w:ascii="Times New Roman" w:hAnsi="Times New Roman"/>
          <w:color w:val="000000"/>
          <w:spacing w:val="0"/>
          <w:sz w:val="28"/>
        </w:rPr>
        <w:t xml:space="preserve"> факты возврата протоколов об административных правонарушениях на доработку, прекращения производства по делам об административных правонарушениях, и принятия мер прокурорского реагирования отсутствуют.</w:t>
      </w:r>
    </w:p>
    <w:p w14:paraId="9D000000">
      <w:pPr>
        <w:keepNext w:val="0"/>
        <w:keepLines w:val="0"/>
        <w:widowControl w:val="0"/>
        <w:spacing w:before="0" w:after="0" w:line="240" w:lineRule="auto"/>
        <w:ind w:left="160" w:right="0" w:firstLine="700"/>
        <w:jc w:val="both"/>
        <w:rPr>
          <w:rFonts w:ascii="Times New Roman" w:hAnsi="Times New Roman"/>
          <w:sz w:val="28"/>
        </w:rPr>
      </w:pPr>
    </w:p>
    <w:p w14:paraId="9E000000">
      <w:pPr>
        <w:keepNext w:val="0"/>
        <w:keepLines w:val="0"/>
        <w:widowControl w:val="0"/>
        <w:spacing w:before="0" w:after="280" w:line="240" w:lineRule="auto"/>
        <w:ind w:left="0" w:right="0" w:firstLine="0"/>
        <w:jc w:val="center"/>
        <w:rPr>
          <w:rFonts w:ascii="Times New Roman" w:hAnsi="Times New Roman"/>
          <w:sz w:val="28"/>
        </w:rPr>
      </w:pPr>
      <w:r>
        <w:rPr>
          <w:rFonts w:ascii="Times New Roman" w:hAnsi="Times New Roman"/>
          <w:b/>
          <w:color w:val="000000"/>
          <w:spacing w:val="0"/>
          <w:sz w:val="28"/>
        </w:rPr>
        <w:t>Анализ практики обжалования решений, действий (бездействие)</w:t>
      </w:r>
      <w:r>
        <w:rPr>
          <w:rFonts w:ascii="Times New Roman" w:hAnsi="Times New Roman"/>
          <w:b/>
          <w:color w:val="000000"/>
          <w:spacing w:val="0"/>
          <w:sz w:val="28"/>
        </w:rPr>
        <w:br w:type="textWrapping"/>
      </w:r>
      <w:r>
        <w:rPr>
          <w:rFonts w:ascii="Times New Roman" w:hAnsi="Times New Roman"/>
          <w:b/>
          <w:color w:val="000000"/>
          <w:spacing w:val="0"/>
          <w:sz w:val="28"/>
        </w:rPr>
        <w:t>контрольно-надзорного органа и (или) его должностных лиц в</w:t>
      </w:r>
      <w:r>
        <w:rPr>
          <w:rFonts w:ascii="Times New Roman" w:hAnsi="Times New Roman"/>
          <w:b/>
          <w:color w:val="000000"/>
          <w:spacing w:val="0"/>
          <w:sz w:val="28"/>
        </w:rPr>
        <w:br w:type="textWrapping"/>
      </w:r>
      <w:r>
        <w:rPr>
          <w:rFonts w:ascii="Times New Roman" w:hAnsi="Times New Roman"/>
          <w:b/>
          <w:color w:val="000000"/>
          <w:spacing w:val="0"/>
          <w:sz w:val="28"/>
        </w:rPr>
        <w:t>досудебном (внесудебном) и судебном порядке</w:t>
      </w:r>
    </w:p>
    <w:p w14:paraId="9F000000">
      <w:pPr>
        <w:keepNext w:val="0"/>
        <w:keepLines w:val="0"/>
        <w:widowControl w:val="0"/>
        <w:spacing w:before="0" w:after="280" w:line="240" w:lineRule="auto"/>
        <w:ind w:left="0" w:right="0" w:firstLine="720"/>
        <w:jc w:val="both"/>
        <w:rPr>
          <w:rFonts w:ascii="Times New Roman" w:hAnsi="Times New Roman"/>
          <w:sz w:val="28"/>
        </w:rPr>
      </w:pPr>
      <w:r>
        <w:rPr>
          <w:rFonts w:ascii="Times New Roman" w:hAnsi="Times New Roman"/>
          <w:color w:val="000000"/>
          <w:spacing w:val="0"/>
          <w:sz w:val="28"/>
        </w:rPr>
        <w:t>Решения, действия (бездействие) Инспекции и (или) ее должностных лиц в досудебном (внесудебном) и судебном порядке в рамках осуществления регионального государственного контроля (надзора) в области долевого строительства многоквартирных домов и (или) иных объектов недвижимости, строительство которых осуществляется на территории Камчатского края, не обжаловались.</w:t>
      </w:r>
    </w:p>
    <w:p w14:paraId="A0000000">
      <w:pPr>
        <w:keepNext w:val="0"/>
        <w:keepLines w:val="0"/>
        <w:widowControl w:val="0"/>
        <w:spacing w:before="0" w:after="280" w:line="240" w:lineRule="auto"/>
        <w:ind w:left="0" w:right="0" w:firstLine="0"/>
        <w:jc w:val="center"/>
        <w:rPr>
          <w:rFonts w:ascii="Times New Roman" w:hAnsi="Times New Roman"/>
          <w:sz w:val="28"/>
        </w:rPr>
      </w:pPr>
      <w:r>
        <w:rPr>
          <w:rFonts w:ascii="Times New Roman" w:hAnsi="Times New Roman"/>
          <w:b/>
          <w:color w:val="000000"/>
          <w:spacing w:val="0"/>
          <w:sz w:val="28"/>
        </w:rPr>
        <w:t>Информация о проведенных профилактических мероприятиях в</w:t>
      </w:r>
      <w:r>
        <w:rPr>
          <w:rFonts w:ascii="Times New Roman" w:hAnsi="Times New Roman"/>
          <w:b/>
          <w:color w:val="000000"/>
          <w:spacing w:val="0"/>
          <w:sz w:val="28"/>
        </w:rPr>
        <w:br w:type="textWrapping"/>
      </w:r>
      <w:r>
        <w:rPr>
          <w:rFonts w:ascii="Times New Roman" w:hAnsi="Times New Roman"/>
          <w:b/>
          <w:color w:val="000000"/>
          <w:spacing w:val="0"/>
          <w:sz w:val="28"/>
        </w:rPr>
        <w:t>отношении подконтрольных субъектов</w:t>
      </w:r>
    </w:p>
    <w:p w14:paraId="A1000000">
      <w:pPr>
        <w:keepNext w:val="0"/>
        <w:keepLines w:val="0"/>
        <w:widowControl w:val="0"/>
        <w:spacing w:before="0" w:after="280" w:line="240" w:lineRule="auto"/>
        <w:ind w:left="0" w:right="0" w:firstLine="720"/>
        <w:jc w:val="both"/>
        <w:rPr>
          <w:rFonts w:ascii="Times New Roman" w:hAnsi="Times New Roman"/>
          <w:sz w:val="28"/>
        </w:rPr>
      </w:pPr>
      <w:r>
        <w:rPr>
          <w:rFonts w:ascii="Times New Roman" w:hAnsi="Times New Roman"/>
          <w:color w:val="000000"/>
          <w:spacing w:val="0"/>
          <w:sz w:val="28"/>
        </w:rPr>
        <w:t>За отчетный период Инспекцией проведены профилактические мероприятия в виде консультирования, объявления предостережения и проведены</w:t>
      </w:r>
      <w:r>
        <w:rPr>
          <w:rFonts w:ascii="Times New Roman" w:hAnsi="Times New Roman"/>
          <w:sz w:val="28"/>
        </w:rPr>
        <w:t xml:space="preserve"> профилактические визиты в количестве:</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47"/>
        <w:gridCol w:w="1890"/>
      </w:tblGrid>
      <w:tr w14:paraId="0B2AC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A2000000">
            <w:pPr>
              <w:rPr>
                <w:rFonts w:ascii="Times New Roman" w:hAnsi="Times New Roman"/>
                <w:b w:val="0"/>
                <w:color w:val="000000"/>
                <w:sz w:val="28"/>
              </w:rPr>
            </w:pPr>
            <w:r>
              <w:rPr>
                <w:rFonts w:ascii="Times New Roman" w:hAnsi="Times New Roman"/>
                <w:b w:val="0"/>
                <w:color w:val="000000"/>
                <w:sz w:val="28"/>
              </w:rPr>
              <w:t xml:space="preserve">Профилактическое мероприятия </w:t>
            </w:r>
            <w:r>
              <w:rPr>
                <w:rFonts w:ascii="Times New Roman" w:hAnsi="Times New Roman"/>
                <w:b w:val="0"/>
                <w:sz w:val="28"/>
              </w:rPr>
              <w:t>– всего, в том числе:</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A3000000">
            <w:pPr>
              <w:spacing w:line="240" w:lineRule="auto"/>
              <w:jc w:val="center"/>
              <w:rPr>
                <w:rFonts w:ascii="Times New Roman" w:hAnsi="Times New Roman"/>
                <w:sz w:val="28"/>
              </w:rPr>
            </w:pPr>
            <w:r>
              <w:rPr>
                <w:rFonts w:ascii="Times New Roman" w:hAnsi="Times New Roman"/>
                <w:sz w:val="28"/>
              </w:rPr>
              <w:t>10</w:t>
            </w:r>
          </w:p>
        </w:tc>
      </w:tr>
      <w:tr w14:paraId="2C9AD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A4000000">
            <w:pPr>
              <w:widowControl w:val="0"/>
              <w:ind w:left="0" w:firstLine="34"/>
              <w:jc w:val="both"/>
              <w:rPr>
                <w:rFonts w:ascii="Times New Roman" w:hAnsi="Times New Roman"/>
                <w:b w:val="0"/>
                <w:color w:val="FF0000"/>
                <w:sz w:val="28"/>
              </w:rPr>
            </w:pPr>
            <w:r>
              <w:rPr>
                <w:rFonts w:ascii="Times New Roman" w:hAnsi="Times New Roman"/>
                <w:b w:val="0"/>
                <w:spacing w:val="0"/>
                <w:sz w:val="28"/>
              </w:rPr>
              <w:t xml:space="preserve">Информирование </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A5000000">
            <w:pPr>
              <w:spacing w:line="240" w:lineRule="auto"/>
              <w:jc w:val="center"/>
              <w:rPr>
                <w:rFonts w:ascii="Times New Roman" w:hAnsi="Times New Roman"/>
                <w:sz w:val="28"/>
              </w:rPr>
            </w:pPr>
            <w:r>
              <w:rPr>
                <w:rFonts w:ascii="Times New Roman" w:hAnsi="Times New Roman"/>
                <w:sz w:val="28"/>
              </w:rPr>
              <w:t>0</w:t>
            </w:r>
          </w:p>
        </w:tc>
      </w:tr>
      <w:tr w14:paraId="38B97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4"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A6000000">
            <w:pPr>
              <w:widowControl w:val="0"/>
              <w:ind w:left="0" w:firstLine="34"/>
              <w:jc w:val="both"/>
              <w:rPr>
                <w:rFonts w:ascii="Times New Roman" w:hAnsi="Times New Roman"/>
                <w:b w:val="0"/>
                <w:color w:val="000000"/>
                <w:sz w:val="28"/>
              </w:rPr>
            </w:pPr>
            <w:r>
              <w:rPr>
                <w:rFonts w:ascii="Times New Roman" w:hAnsi="Times New Roman"/>
                <w:b w:val="0"/>
                <w:color w:val="000000"/>
                <w:sz w:val="28"/>
              </w:rPr>
              <w:t>Консультирование</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A7000000">
            <w:pPr>
              <w:spacing w:line="240" w:lineRule="auto"/>
              <w:jc w:val="center"/>
              <w:rPr>
                <w:rFonts w:ascii="Times New Roman" w:hAnsi="Times New Roman"/>
                <w:sz w:val="28"/>
              </w:rPr>
            </w:pPr>
            <w:r>
              <w:rPr>
                <w:rFonts w:ascii="Times New Roman" w:hAnsi="Times New Roman"/>
                <w:sz w:val="28"/>
              </w:rPr>
              <w:t>5</w:t>
            </w:r>
          </w:p>
        </w:tc>
      </w:tr>
      <w:tr w14:paraId="6DB589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A8000000">
            <w:pPr>
              <w:widowControl w:val="0"/>
              <w:ind w:left="0" w:firstLine="34"/>
              <w:jc w:val="both"/>
              <w:rPr>
                <w:rFonts w:ascii="Times New Roman" w:hAnsi="Times New Roman"/>
                <w:b w:val="0"/>
                <w:color w:val="FF0000"/>
                <w:sz w:val="28"/>
              </w:rPr>
            </w:pPr>
            <w:r>
              <w:rPr>
                <w:rFonts w:ascii="Times New Roman" w:hAnsi="Times New Roman"/>
                <w:b w:val="0"/>
                <w:spacing w:val="0"/>
                <w:sz w:val="28"/>
              </w:rPr>
              <w:t>Объявление предостережения</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A9000000">
            <w:pPr>
              <w:spacing w:line="240" w:lineRule="auto"/>
              <w:jc w:val="center"/>
              <w:rPr>
                <w:rFonts w:ascii="Times New Roman" w:hAnsi="Times New Roman"/>
                <w:sz w:val="28"/>
              </w:rPr>
            </w:pPr>
            <w:r>
              <w:rPr>
                <w:rFonts w:ascii="Times New Roman" w:hAnsi="Times New Roman"/>
                <w:sz w:val="28"/>
              </w:rPr>
              <w:t>3</w:t>
            </w:r>
          </w:p>
        </w:tc>
      </w:tr>
      <w:tr w14:paraId="3E3A7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trPr>
        <w:tc>
          <w:tcPr>
            <w:tcW w:w="774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AA000000">
            <w:pPr>
              <w:widowControl w:val="0"/>
              <w:ind w:left="0" w:firstLine="34"/>
              <w:jc w:val="both"/>
              <w:rPr>
                <w:rFonts w:ascii="Times New Roman" w:hAnsi="Times New Roman"/>
                <w:b w:val="0"/>
                <w:color w:val="000000"/>
                <w:sz w:val="28"/>
              </w:rPr>
            </w:pPr>
            <w:r>
              <w:rPr>
                <w:rFonts w:ascii="Times New Roman" w:hAnsi="Times New Roman"/>
                <w:b w:val="0"/>
                <w:color w:val="000000"/>
                <w:sz w:val="28"/>
              </w:rPr>
              <w:t>Профилактический визит</w:t>
            </w:r>
          </w:p>
        </w:tc>
        <w:tc>
          <w:tcPr>
            <w:tcW w:w="189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AB000000">
            <w:pPr>
              <w:spacing w:line="240" w:lineRule="auto"/>
              <w:jc w:val="center"/>
              <w:rPr>
                <w:rFonts w:ascii="Times New Roman" w:hAnsi="Times New Roman"/>
                <w:sz w:val="28"/>
              </w:rPr>
            </w:pPr>
            <w:r>
              <w:rPr>
                <w:rFonts w:ascii="Times New Roman" w:hAnsi="Times New Roman"/>
                <w:sz w:val="28"/>
              </w:rPr>
              <w:t>2</w:t>
            </w:r>
          </w:p>
        </w:tc>
      </w:tr>
    </w:tbl>
    <w:p w14:paraId="AC000000">
      <w:pPr>
        <w:keepNext w:val="0"/>
        <w:keepLines w:val="0"/>
        <w:widowControl w:val="0"/>
        <w:spacing w:before="0" w:after="280" w:line="240" w:lineRule="auto"/>
        <w:ind w:left="0" w:right="0" w:firstLine="720"/>
        <w:jc w:val="both"/>
        <w:rPr>
          <w:rFonts w:ascii="Times New Roman" w:hAnsi="Times New Roman"/>
          <w:sz w:val="28"/>
          <w:shd w:val="clear" w:fill="FFD821"/>
        </w:rPr>
      </w:pPr>
    </w:p>
    <w:p w14:paraId="0C26A891">
      <w:pPr>
        <w:pStyle w:val="37"/>
        <w:shd w:val="clear" w:color="auto" w:fill="auto"/>
        <w:spacing w:before="0" w:after="210" w:line="240" w:lineRule="auto"/>
        <w:jc w:val="center"/>
        <w:rPr>
          <w:b/>
          <w:sz w:val="28"/>
          <w:szCs w:val="28"/>
        </w:rPr>
      </w:pPr>
      <w:r>
        <w:rPr>
          <w:b/>
          <w:sz w:val="28"/>
          <w:szCs w:val="28"/>
        </w:rPr>
        <w:t xml:space="preserve"> Предложения об актуализации обязательных требований и необходимости внесения изменений в законодательство Российской Федерации о государственном контроле (надзоре)</w:t>
      </w:r>
    </w:p>
    <w:p w14:paraId="315D7A23">
      <w:pPr>
        <w:pStyle w:val="28"/>
        <w:spacing w:after="0" w:line="240" w:lineRule="auto"/>
        <w:ind w:left="-851" w:firstLine="709"/>
        <w:jc w:val="both"/>
        <w:rPr>
          <w:rFonts w:ascii="Times New Roman" w:hAnsi="Times New Roman"/>
          <w:sz w:val="28"/>
          <w:szCs w:val="28"/>
        </w:rPr>
      </w:pPr>
    </w:p>
    <w:p w14:paraId="74AD6DAA">
      <w:pPr>
        <w:pStyle w:val="28"/>
        <w:spacing w:after="0" w:line="240" w:lineRule="auto"/>
        <w:ind w:left="-851" w:firstLine="709"/>
        <w:jc w:val="both"/>
        <w:rPr>
          <w:rFonts w:ascii="Times New Roman" w:hAnsi="Times New Roman"/>
          <w:sz w:val="28"/>
          <w:szCs w:val="28"/>
        </w:rPr>
      </w:pPr>
      <w:r>
        <w:rPr>
          <w:rFonts w:ascii="Times New Roman" w:hAnsi="Times New Roman"/>
          <w:sz w:val="28"/>
          <w:szCs w:val="28"/>
        </w:rPr>
        <w:t xml:space="preserve">Актуализация обязательных требований, предусмотренных Федеральным законом № 214-ФЗ не требуется. Предложения по внесению изменений </w:t>
      </w:r>
      <w:r>
        <w:rPr>
          <w:rFonts w:ascii="Times New Roman" w:hAnsi="Times New Roman"/>
          <w:sz w:val="28"/>
          <w:szCs w:val="28"/>
        </w:rPr>
        <w:br w:type="textWrapping"/>
      </w:r>
      <w:r>
        <w:rPr>
          <w:rFonts w:ascii="Times New Roman" w:hAnsi="Times New Roman"/>
          <w:sz w:val="28"/>
          <w:szCs w:val="28"/>
        </w:rPr>
        <w:t xml:space="preserve">в законодательство Российской Федерации о государственном контроле (надзоре) не имеется, так как проведение контрольных (надзорных) мероприятия в 2024 году осуществлялось в соответствии с требованиями Федерального закона </w:t>
      </w:r>
      <w:r>
        <w:rPr>
          <w:rFonts w:ascii="Times New Roman" w:hAnsi="Times New Roman"/>
          <w:sz w:val="28"/>
          <w:szCs w:val="28"/>
        </w:rPr>
        <w:br w:type="textWrapping"/>
      </w:r>
      <w:r>
        <w:rPr>
          <w:rFonts w:ascii="Times New Roman" w:hAnsi="Times New Roman"/>
          <w:sz w:val="28"/>
          <w:szCs w:val="28"/>
        </w:rPr>
        <w:t>№ 248-ФЗ.</w:t>
      </w:r>
    </w:p>
    <w:p w14:paraId="2F11E234">
      <w:pPr>
        <w:pStyle w:val="28"/>
        <w:spacing w:after="0" w:line="240" w:lineRule="auto"/>
        <w:ind w:left="-851" w:firstLine="709"/>
        <w:jc w:val="both"/>
        <w:rPr>
          <w:rFonts w:ascii="Times New Roman" w:hAnsi="Times New Roman"/>
          <w:sz w:val="28"/>
          <w:szCs w:val="28"/>
        </w:rPr>
      </w:pPr>
    </w:p>
    <w:p w14:paraId="5054DE78">
      <w:pPr>
        <w:pStyle w:val="28"/>
        <w:spacing w:after="0" w:line="240" w:lineRule="auto"/>
        <w:ind w:left="-851" w:firstLine="709"/>
        <w:jc w:val="both"/>
        <w:rPr>
          <w:rFonts w:ascii="Times New Roman" w:hAnsi="Times New Roman"/>
          <w:sz w:val="28"/>
          <w:szCs w:val="28"/>
        </w:rPr>
      </w:pPr>
    </w:p>
    <w:p w14:paraId="36A7B16B">
      <w:pPr>
        <w:spacing w:after="0" w:line="360" w:lineRule="auto"/>
        <w:ind w:left="0" w:firstLine="709"/>
        <w:jc w:val="right"/>
        <w:rPr>
          <w:rFonts w:ascii="Times New Roman" w:hAnsi="Times New Roman"/>
          <w:b/>
          <w:sz w:val="28"/>
        </w:rPr>
      </w:pPr>
    </w:p>
    <w:sectPr>
      <w:headerReference r:id="rId6" w:type="first"/>
      <w:headerReference r:id="rId5" w:type="default"/>
      <w:pgSz w:w="11906" w:h="16838"/>
      <w:pgMar w:top="1134" w:right="851" w:bottom="1134" w:left="1418" w:header="709" w:footer="709" w:gutter="0"/>
      <w:cols w:space="720" w:num="1"/>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黑体">
    <w:altName w:val="SimSun"/>
    <w:panose1 w:val="00000000000000000000"/>
    <w:charset w:val="86"/>
    <w:family w:val="auto"/>
    <w:pitch w:val="default"/>
    <w:sig w:usb0="00000000" w:usb1="00000000" w:usb2="00000000" w:usb3="00000000" w:csb0="00000000" w:csb1="00000000"/>
  </w:font>
  <w:font w:name="XO Thames">
    <w:panose1 w:val="02020603050405020304"/>
    <w:charset w:val="00"/>
    <w:family w:val="auto"/>
    <w:pitch w:val="default"/>
    <w:sig w:usb0="800006FF" w:usb1="0000285A" w:usb2="00000000" w:usb3="00000000" w:csb0="20000015" w:csb1="00000000"/>
  </w:font>
  <w:font w:name="Segoe UI">
    <w:panose1 w:val="020B0502040204020203"/>
    <w:charset w:val="00"/>
    <w:family w:val="auto"/>
    <w:pitch w:val="default"/>
    <w:sig w:usb0="E4002EFF" w:usb1="C000E47F"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4" w:lineRule="auto"/>
      </w:pPr>
      <w:r>
        <w:separator/>
      </w:r>
    </w:p>
  </w:footnote>
  <w:footnote w:type="continuationSeparator" w:id="1">
    <w:p>
      <w:pPr>
        <w:spacing w:before="0" w:after="0" w:line="26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00000">
    <w:pPr>
      <w:jc w:val="center"/>
    </w:pPr>
    <w:r>
      <w:fldChar w:fldCharType="begin"/>
    </w:r>
    <w:r>
      <w:instrText xml:space="preserve">PAGE </w:instrText>
    </w:r>
    <w:r>
      <w:fldChar w:fldCharType="separate"/>
    </w:r>
    <w:r>
      <w:t xml:space="preserve"> </w:t>
    </w:r>
    <w:r>
      <w:fldChar w:fldCharType="end"/>
    </w:r>
  </w:p>
  <w:p w14:paraId="03000000">
    <w:pPr>
      <w:pStyle w:val="13"/>
      <w:jc w:val="center"/>
      <w:rPr>
        <w:rFonts w:ascii="Times New Roman" w:hAnsi="Times New Roman"/>
      </w:rPr>
    </w:pPr>
  </w:p>
  <w:p w14:paraId="04000000">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0000">
    <w:pPr>
      <w:pStyle w:val="1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2A321"/>
    <w:multiLevelType w:val="singleLevel"/>
    <w:tmpl w:val="E7D2A321"/>
    <w:lvl w:ilvl="0" w:tentative="0">
      <w:start w:val="1"/>
      <w:numFmt w:val="decimal"/>
      <w:suff w:val="space"/>
      <w:lvlText w:val="%1)"/>
      <w:lvlJc w:val="left"/>
    </w:lvl>
  </w:abstractNum>
  <w:abstractNum w:abstractNumId="1">
    <w:nsid w:val="55386F27"/>
    <w:multiLevelType w:val="multilevel"/>
    <w:tmpl w:val="55386F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36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36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footnotePr>
    <w:footnote w:id="0"/>
    <w:footnote w:id="1"/>
  </w:footnotePr>
  <w:endnotePr>
    <w:endnote w:id="0"/>
    <w:endnote w:id="1"/>
  </w:endnotePr>
  <w:compat>
    <w:compatSetting w:name="compatibilityMode" w:uri="http://schemas.microsoft.com/office/word" w:val="15"/>
  </w:compat>
  <w:rsids>
    <w:rsidRoot w:val="00000000"/>
    <w:rsid w:val="154929C6"/>
    <w:rsid w:val="2ED75BE0"/>
    <w:rsid w:val="436310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Asci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uiPriority="99" w:name="Strong"/>
    <w:lsdException w:uiPriority="99"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qFormat="1" w:unhideWhenUsed="0" w:uiPriority="0" w:semiHidden="0" w:name="List Paragraph"/>
  </w:latentStyles>
  <w:style w:type="paragraph" w:default="1" w:styleId="1">
    <w:name w:val="Normal"/>
    <w:qFormat/>
    <w:uiPriority w:val="0"/>
    <w:pPr>
      <w:spacing w:before="0" w:after="160" w:line="264" w:lineRule="auto"/>
      <w:ind w:left="0" w:right="0" w:firstLine="0"/>
      <w:jc w:val="left"/>
    </w:pPr>
    <w:rPr>
      <w:rFonts w:asciiTheme="minorAscii" w:hAnsiTheme="minorHAnsi" w:eastAsiaTheme="minorEastAsia" w:cstheme="minorBidi"/>
      <w:color w:val="000000"/>
      <w:spacing w:val="0"/>
      <w:sz w:val="22"/>
    </w:rPr>
  </w:style>
  <w:style w:type="paragraph" w:styleId="2">
    <w:name w:val="heading 1"/>
    <w:next w:val="1"/>
    <w:qFormat/>
    <w:uiPriority w:val="9"/>
    <w:pPr>
      <w:spacing w:before="120" w:after="120" w:line="264" w:lineRule="auto"/>
      <w:ind w:left="0" w:right="0" w:firstLine="0"/>
      <w:jc w:val="both"/>
      <w:outlineLvl w:val="0"/>
    </w:pPr>
    <w:rPr>
      <w:rFonts w:ascii="XO Thames" w:hAnsi="XO Thames" w:eastAsiaTheme="minorEastAsia" w:cstheme="minorBidi"/>
      <w:b/>
      <w:color w:val="000000"/>
      <w:spacing w:val="0"/>
      <w:sz w:val="32"/>
    </w:rPr>
  </w:style>
  <w:style w:type="paragraph" w:styleId="3">
    <w:name w:val="heading 2"/>
    <w:next w:val="1"/>
    <w:qFormat/>
    <w:uiPriority w:val="9"/>
    <w:pPr>
      <w:spacing w:before="120" w:after="120" w:line="264" w:lineRule="auto"/>
      <w:ind w:left="0" w:right="0" w:firstLine="0"/>
      <w:jc w:val="both"/>
      <w:outlineLvl w:val="1"/>
    </w:pPr>
    <w:rPr>
      <w:rFonts w:ascii="XO Thames" w:hAnsi="XO Thames" w:eastAsiaTheme="minorEastAsia" w:cstheme="minorBidi"/>
      <w:b/>
      <w:color w:val="000000"/>
      <w:spacing w:val="0"/>
      <w:sz w:val="28"/>
    </w:rPr>
  </w:style>
  <w:style w:type="paragraph" w:styleId="4">
    <w:name w:val="heading 3"/>
    <w:next w:val="1"/>
    <w:qFormat/>
    <w:uiPriority w:val="9"/>
    <w:pPr>
      <w:spacing w:before="120" w:after="120" w:line="264" w:lineRule="auto"/>
      <w:ind w:left="0" w:right="0" w:firstLine="0"/>
      <w:jc w:val="both"/>
      <w:outlineLvl w:val="2"/>
    </w:pPr>
    <w:rPr>
      <w:rFonts w:ascii="XO Thames" w:hAnsi="XO Thames" w:eastAsiaTheme="minorEastAsia" w:cstheme="minorBidi"/>
      <w:b/>
      <w:color w:val="000000"/>
      <w:spacing w:val="0"/>
      <w:sz w:val="26"/>
    </w:rPr>
  </w:style>
  <w:style w:type="paragraph" w:styleId="5">
    <w:name w:val="heading 4"/>
    <w:next w:val="1"/>
    <w:qFormat/>
    <w:uiPriority w:val="9"/>
    <w:pPr>
      <w:spacing w:before="120" w:after="120" w:line="264" w:lineRule="auto"/>
      <w:ind w:left="0" w:right="0" w:firstLine="0"/>
      <w:jc w:val="both"/>
      <w:outlineLvl w:val="3"/>
    </w:pPr>
    <w:rPr>
      <w:rFonts w:ascii="XO Thames" w:hAnsi="XO Thames" w:eastAsiaTheme="minorEastAsia" w:cstheme="minorBidi"/>
      <w:b/>
      <w:color w:val="000000"/>
      <w:spacing w:val="0"/>
      <w:sz w:val="24"/>
    </w:rPr>
  </w:style>
  <w:style w:type="paragraph" w:styleId="6">
    <w:name w:val="heading 5"/>
    <w:next w:val="1"/>
    <w:qFormat/>
    <w:uiPriority w:val="9"/>
    <w:pPr>
      <w:spacing w:before="120" w:after="120" w:line="264" w:lineRule="auto"/>
      <w:ind w:left="0" w:right="0" w:firstLine="0"/>
      <w:jc w:val="both"/>
      <w:outlineLvl w:val="4"/>
    </w:pPr>
    <w:rPr>
      <w:rFonts w:ascii="XO Thames" w:hAnsi="XO Thames" w:eastAsiaTheme="minorEastAsia" w:cstheme="minorBidi"/>
      <w:b/>
      <w:color w:val="000000"/>
      <w:spacing w:val="0"/>
      <w:sz w:val="22"/>
    </w:rPr>
  </w:style>
  <w:style w:type="character" w:default="1" w:styleId="7">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character" w:styleId="9">
    <w:name w:val="Hyperlink"/>
    <w:qFormat/>
    <w:uiPriority w:val="0"/>
    <w:rPr>
      <w:color w:val="0563C1" w:themeColor="hyperlink"/>
      <w:u w:val="single"/>
      <w14:textFill>
        <w14:solidFill>
          <w14:schemeClr w14:val="hlink"/>
        </w14:solidFill>
      </w14:textFill>
    </w:rPr>
  </w:style>
  <w:style w:type="paragraph" w:styleId="10">
    <w:name w:val="Balloon Text"/>
    <w:basedOn w:val="1"/>
    <w:qFormat/>
    <w:uiPriority w:val="0"/>
    <w:pPr>
      <w:spacing w:after="0" w:line="240" w:lineRule="auto"/>
    </w:pPr>
    <w:rPr>
      <w:rFonts w:ascii="Segoe UI" w:hAnsi="Segoe UI"/>
      <w:sz w:val="18"/>
    </w:rPr>
  </w:style>
  <w:style w:type="paragraph" w:styleId="11">
    <w:name w:val="Plain Text"/>
    <w:basedOn w:val="1"/>
    <w:qFormat/>
    <w:uiPriority w:val="0"/>
    <w:pPr>
      <w:spacing w:after="0" w:line="240" w:lineRule="auto"/>
    </w:pPr>
    <w:rPr>
      <w:rFonts w:ascii="Calibri" w:hAnsi="Calibri"/>
    </w:rPr>
  </w:style>
  <w:style w:type="paragraph" w:styleId="12">
    <w:name w:val="toc 8"/>
    <w:next w:val="1"/>
    <w:uiPriority w:val="39"/>
    <w:pPr>
      <w:spacing w:before="0" w:after="160" w:line="264" w:lineRule="auto"/>
      <w:ind w:left="1400" w:right="0" w:firstLine="0"/>
      <w:jc w:val="left"/>
    </w:pPr>
    <w:rPr>
      <w:rFonts w:ascii="XO Thames" w:hAnsi="XO Thames" w:eastAsiaTheme="minorEastAsia" w:cstheme="minorBidi"/>
      <w:color w:val="000000"/>
      <w:spacing w:val="0"/>
      <w:sz w:val="28"/>
    </w:rPr>
  </w:style>
  <w:style w:type="paragraph" w:styleId="13">
    <w:name w:val="header"/>
    <w:basedOn w:val="1"/>
    <w:qFormat/>
    <w:uiPriority w:val="0"/>
    <w:pPr>
      <w:tabs>
        <w:tab w:val="center" w:pos="4677"/>
        <w:tab w:val="right" w:pos="9355"/>
      </w:tabs>
      <w:spacing w:after="0" w:line="240" w:lineRule="auto"/>
    </w:pPr>
  </w:style>
  <w:style w:type="paragraph" w:styleId="14">
    <w:name w:val="toc 9"/>
    <w:next w:val="1"/>
    <w:qFormat/>
    <w:uiPriority w:val="39"/>
    <w:pPr>
      <w:spacing w:before="0" w:after="160" w:line="264" w:lineRule="auto"/>
      <w:ind w:left="1600" w:right="0" w:firstLine="0"/>
      <w:jc w:val="left"/>
    </w:pPr>
    <w:rPr>
      <w:rFonts w:ascii="XO Thames" w:hAnsi="XO Thames" w:eastAsiaTheme="minorEastAsia" w:cstheme="minorBidi"/>
      <w:color w:val="000000"/>
      <w:spacing w:val="0"/>
      <w:sz w:val="28"/>
    </w:rPr>
  </w:style>
  <w:style w:type="paragraph" w:styleId="15">
    <w:name w:val="toc 7"/>
    <w:next w:val="1"/>
    <w:qFormat/>
    <w:uiPriority w:val="39"/>
    <w:pPr>
      <w:spacing w:before="0" w:after="160" w:line="264" w:lineRule="auto"/>
      <w:ind w:left="1200" w:right="0" w:firstLine="0"/>
      <w:jc w:val="left"/>
    </w:pPr>
    <w:rPr>
      <w:rFonts w:ascii="XO Thames" w:hAnsi="XO Thames" w:eastAsiaTheme="minorEastAsia" w:cstheme="minorBidi"/>
      <w:color w:val="000000"/>
      <w:spacing w:val="0"/>
      <w:sz w:val="28"/>
    </w:rPr>
  </w:style>
  <w:style w:type="paragraph" w:styleId="16">
    <w:name w:val="toc 1"/>
    <w:next w:val="1"/>
    <w:qFormat/>
    <w:uiPriority w:val="39"/>
    <w:pPr>
      <w:spacing w:before="0" w:after="160" w:line="264" w:lineRule="auto"/>
      <w:ind w:left="0" w:right="0" w:firstLine="0"/>
      <w:jc w:val="left"/>
    </w:pPr>
    <w:rPr>
      <w:rFonts w:ascii="XO Thames" w:hAnsi="XO Thames" w:eastAsiaTheme="minorEastAsia" w:cstheme="minorBidi"/>
      <w:b/>
      <w:color w:val="000000"/>
      <w:spacing w:val="0"/>
      <w:sz w:val="28"/>
    </w:rPr>
  </w:style>
  <w:style w:type="paragraph" w:styleId="17">
    <w:name w:val="toc 6"/>
    <w:next w:val="1"/>
    <w:qFormat/>
    <w:uiPriority w:val="39"/>
    <w:pPr>
      <w:spacing w:before="0" w:after="160" w:line="264" w:lineRule="auto"/>
      <w:ind w:left="1000" w:right="0" w:firstLine="0"/>
      <w:jc w:val="left"/>
    </w:pPr>
    <w:rPr>
      <w:rFonts w:ascii="XO Thames" w:hAnsi="XO Thames" w:eastAsiaTheme="minorEastAsia" w:cstheme="minorBidi"/>
      <w:color w:val="000000"/>
      <w:spacing w:val="0"/>
      <w:sz w:val="28"/>
    </w:rPr>
  </w:style>
  <w:style w:type="paragraph" w:styleId="18">
    <w:name w:val="toc 3"/>
    <w:next w:val="1"/>
    <w:qFormat/>
    <w:uiPriority w:val="39"/>
    <w:pPr>
      <w:spacing w:before="0" w:after="160" w:line="264" w:lineRule="auto"/>
      <w:ind w:left="400" w:right="0" w:firstLine="0"/>
      <w:jc w:val="left"/>
    </w:pPr>
    <w:rPr>
      <w:rFonts w:ascii="XO Thames" w:hAnsi="XO Thames" w:eastAsiaTheme="minorEastAsia" w:cstheme="minorBidi"/>
      <w:color w:val="000000"/>
      <w:spacing w:val="0"/>
      <w:sz w:val="28"/>
    </w:rPr>
  </w:style>
  <w:style w:type="paragraph" w:styleId="19">
    <w:name w:val="toc 2"/>
    <w:next w:val="1"/>
    <w:qFormat/>
    <w:uiPriority w:val="39"/>
    <w:pPr>
      <w:spacing w:before="0" w:after="160" w:line="264" w:lineRule="auto"/>
      <w:ind w:left="200" w:right="0" w:firstLine="0"/>
      <w:jc w:val="left"/>
    </w:pPr>
    <w:rPr>
      <w:rFonts w:ascii="XO Thames" w:hAnsi="XO Thames" w:eastAsiaTheme="minorEastAsia" w:cstheme="minorBidi"/>
      <w:color w:val="000000"/>
      <w:spacing w:val="0"/>
      <w:sz w:val="28"/>
    </w:rPr>
  </w:style>
  <w:style w:type="paragraph" w:styleId="20">
    <w:name w:val="toc 4"/>
    <w:next w:val="1"/>
    <w:qFormat/>
    <w:uiPriority w:val="39"/>
    <w:pPr>
      <w:spacing w:before="0" w:after="160" w:line="264" w:lineRule="auto"/>
      <w:ind w:left="600" w:right="0" w:firstLine="0"/>
      <w:jc w:val="left"/>
    </w:pPr>
    <w:rPr>
      <w:rFonts w:ascii="XO Thames" w:hAnsi="XO Thames" w:eastAsiaTheme="minorEastAsia" w:cstheme="minorBidi"/>
      <w:color w:val="000000"/>
      <w:spacing w:val="0"/>
      <w:sz w:val="28"/>
    </w:rPr>
  </w:style>
  <w:style w:type="paragraph" w:styleId="21">
    <w:name w:val="toc 5"/>
    <w:next w:val="1"/>
    <w:qFormat/>
    <w:uiPriority w:val="39"/>
    <w:pPr>
      <w:spacing w:before="0" w:after="160" w:line="264" w:lineRule="auto"/>
      <w:ind w:left="800" w:right="0" w:firstLine="0"/>
      <w:jc w:val="left"/>
    </w:pPr>
    <w:rPr>
      <w:rFonts w:ascii="XO Thames" w:hAnsi="XO Thames" w:eastAsiaTheme="minorEastAsia" w:cstheme="minorBidi"/>
      <w:color w:val="000000"/>
      <w:spacing w:val="0"/>
      <w:sz w:val="28"/>
    </w:rPr>
  </w:style>
  <w:style w:type="paragraph" w:styleId="22">
    <w:name w:val="Title"/>
    <w:next w:val="1"/>
    <w:qFormat/>
    <w:uiPriority w:val="10"/>
    <w:pPr>
      <w:spacing w:before="567" w:after="567" w:line="264" w:lineRule="auto"/>
      <w:ind w:left="0" w:right="0" w:firstLine="0"/>
      <w:jc w:val="center"/>
    </w:pPr>
    <w:rPr>
      <w:rFonts w:ascii="XO Thames" w:hAnsi="XO Thames" w:eastAsiaTheme="minorEastAsia" w:cstheme="minorBidi"/>
      <w:b/>
      <w:caps/>
      <w:color w:val="000000"/>
      <w:spacing w:val="0"/>
      <w:sz w:val="40"/>
    </w:rPr>
  </w:style>
  <w:style w:type="paragraph" w:styleId="23">
    <w:name w:val="footer"/>
    <w:basedOn w:val="1"/>
    <w:qFormat/>
    <w:uiPriority w:val="0"/>
    <w:pPr>
      <w:tabs>
        <w:tab w:val="center" w:pos="4677"/>
        <w:tab w:val="right" w:pos="9355"/>
      </w:tabs>
      <w:spacing w:after="0" w:line="240" w:lineRule="auto"/>
    </w:pPr>
    <w:rPr>
      <w:rFonts w:ascii="Times New Roman" w:hAnsi="Times New Roman"/>
      <w:sz w:val="28"/>
    </w:rPr>
  </w:style>
  <w:style w:type="paragraph" w:styleId="24">
    <w:name w:val="Subtitle"/>
    <w:next w:val="1"/>
    <w:qFormat/>
    <w:uiPriority w:val="11"/>
    <w:pPr>
      <w:spacing w:before="0" w:after="160" w:line="264" w:lineRule="auto"/>
      <w:ind w:left="0" w:right="0" w:firstLine="0"/>
      <w:jc w:val="both"/>
    </w:pPr>
    <w:rPr>
      <w:rFonts w:ascii="XO Thames" w:hAnsi="XO Thames" w:eastAsiaTheme="minorEastAsia" w:cstheme="minorBidi"/>
      <w:i/>
      <w:color w:val="000000"/>
      <w:spacing w:val="0"/>
      <w:sz w:val="24"/>
    </w:rPr>
  </w:style>
  <w:style w:type="table" w:styleId="25">
    <w:name w:val="Table Grid"/>
    <w:basedOn w:val="8"/>
    <w:uiPriority w:val="0"/>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26">
    <w:name w:val="Endnote"/>
    <w:link w:val="27"/>
    <w:qFormat/>
    <w:uiPriority w:val="0"/>
    <w:pPr>
      <w:spacing w:before="0" w:after="0" w:line="240" w:lineRule="auto"/>
      <w:ind w:left="0" w:right="0" w:firstLine="851"/>
      <w:jc w:val="both"/>
    </w:pPr>
    <w:rPr>
      <w:rFonts w:ascii="XO Thames" w:hAnsi="XO Thames" w:eastAsiaTheme="minorEastAsia" w:cstheme="minorBidi"/>
      <w:color w:val="000000"/>
      <w:spacing w:val="0"/>
      <w:sz w:val="22"/>
    </w:rPr>
  </w:style>
  <w:style w:type="character" w:customStyle="1" w:styleId="27">
    <w:name w:val="Endnote1"/>
    <w:link w:val="26"/>
    <w:qFormat/>
    <w:uiPriority w:val="0"/>
    <w:rPr>
      <w:rFonts w:ascii="XO Thames" w:hAnsi="XO Thames"/>
      <w:color w:val="000000"/>
      <w:spacing w:val="0"/>
      <w:sz w:val="22"/>
    </w:rPr>
  </w:style>
  <w:style w:type="paragraph" w:styleId="28">
    <w:name w:val="List Paragraph"/>
    <w:basedOn w:val="1"/>
    <w:qFormat/>
    <w:uiPriority w:val="0"/>
    <w:pPr>
      <w:ind w:left="720" w:firstLine="0"/>
      <w:contextualSpacing/>
    </w:pPr>
  </w:style>
  <w:style w:type="paragraph" w:customStyle="1" w:styleId="29">
    <w:name w:val="Гипертекстовая ссылка"/>
    <w:link w:val="30"/>
    <w:qFormat/>
    <w:uiPriority w:val="0"/>
    <w:pPr>
      <w:spacing w:before="0" w:after="0" w:line="240" w:lineRule="auto"/>
      <w:ind w:left="0" w:right="0" w:firstLine="0"/>
      <w:jc w:val="left"/>
    </w:pPr>
    <w:rPr>
      <w:rFonts w:asciiTheme="minorAscii" w:hAnsiTheme="minorHAnsi" w:eastAsiaTheme="minorEastAsia" w:cstheme="minorBidi"/>
      <w:color w:val="106BBE"/>
      <w:spacing w:val="0"/>
      <w:sz w:val="20"/>
    </w:rPr>
  </w:style>
  <w:style w:type="character" w:customStyle="1" w:styleId="30">
    <w:name w:val="Гипертекстовая ссылка1"/>
    <w:link w:val="29"/>
    <w:qFormat/>
    <w:uiPriority w:val="0"/>
    <w:rPr>
      <w:rFonts w:asciiTheme="minorAscii" w:hAnsiTheme="minorHAnsi"/>
      <w:color w:val="106BBE"/>
      <w:spacing w:val="0"/>
      <w:sz w:val="20"/>
    </w:rPr>
  </w:style>
  <w:style w:type="paragraph" w:customStyle="1" w:styleId="31">
    <w:name w:val="Footnote"/>
    <w:link w:val="32"/>
    <w:qFormat/>
    <w:uiPriority w:val="0"/>
    <w:pPr>
      <w:spacing w:before="0" w:after="160" w:line="264" w:lineRule="auto"/>
      <w:ind w:left="0" w:right="0" w:firstLine="851"/>
      <w:jc w:val="both"/>
    </w:pPr>
    <w:rPr>
      <w:rFonts w:ascii="XO Thames" w:hAnsi="XO Thames" w:eastAsiaTheme="minorEastAsia" w:cstheme="minorBidi"/>
      <w:color w:val="000000"/>
      <w:spacing w:val="0"/>
      <w:sz w:val="22"/>
    </w:rPr>
  </w:style>
  <w:style w:type="character" w:customStyle="1" w:styleId="32">
    <w:name w:val="Footnote1"/>
    <w:link w:val="31"/>
    <w:qFormat/>
    <w:uiPriority w:val="0"/>
    <w:rPr>
      <w:rFonts w:ascii="XO Thames" w:hAnsi="XO Thames"/>
      <w:color w:val="000000"/>
      <w:spacing w:val="0"/>
      <w:sz w:val="22"/>
    </w:rPr>
  </w:style>
  <w:style w:type="paragraph" w:customStyle="1" w:styleId="33">
    <w:name w:val="Header and Footer"/>
    <w:link w:val="34"/>
    <w:qFormat/>
    <w:uiPriority w:val="0"/>
    <w:pPr>
      <w:spacing w:before="0" w:after="160" w:line="240" w:lineRule="auto"/>
      <w:ind w:left="0" w:right="0" w:firstLine="0"/>
      <w:jc w:val="both"/>
    </w:pPr>
    <w:rPr>
      <w:rFonts w:ascii="XO Thames" w:hAnsi="XO Thames" w:eastAsiaTheme="minorEastAsia" w:cstheme="minorBidi"/>
      <w:color w:val="000000"/>
      <w:spacing w:val="0"/>
      <w:sz w:val="20"/>
    </w:rPr>
  </w:style>
  <w:style w:type="character" w:customStyle="1" w:styleId="34">
    <w:name w:val="Header and Footer1"/>
    <w:link w:val="33"/>
    <w:qFormat/>
    <w:uiPriority w:val="0"/>
    <w:rPr>
      <w:rFonts w:ascii="XO Thames" w:hAnsi="XO Thames"/>
      <w:color w:val="000000"/>
      <w:spacing w:val="0"/>
      <w:sz w:val="20"/>
    </w:rPr>
  </w:style>
  <w:style w:type="table" w:customStyle="1" w:styleId="35">
    <w:name w:val="Сетка таблицы2"/>
    <w:basedOn w:val="8"/>
    <w:qFormat/>
    <w:uiPriority w:val="0"/>
    <w:pPr>
      <w:spacing w:after="0" w:line="240" w:lineRule="auto"/>
    </w:pPr>
    <w:rPr>
      <w:rFonts w:ascii="Times New Roman" w:hAnsi="Times New Roman"/>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6">
    <w:name w:val="Сетка таблицы1"/>
    <w:basedOn w:val="8"/>
    <w:qFormat/>
    <w:uiPriority w:val="0"/>
    <w:pPr>
      <w:spacing w:after="0" w:line="240" w:lineRule="auto"/>
    </w:pPr>
    <w:rPr>
      <w:rFonts w:ascii="Times New Roman" w:hAnsi="Times New Roman"/>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7">
    <w:name w:val="Основной текст1"/>
    <w:basedOn w:val="1"/>
    <w:qFormat/>
    <w:uiPriority w:val="0"/>
    <w:pPr>
      <w:shd w:val="clear" w:color="auto" w:fill="FFFFFF"/>
      <w:spacing w:before="420" w:after="420" w:line="308" w:lineRule="exact"/>
    </w:pPr>
    <w:rPr>
      <w:rFonts w:ascii="Times New Roman" w:hAnsi="Times New Roman" w:eastAsia="Times New Roman" w:cs="Times New Roman"/>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TotalTime>7</TotalTime>
  <ScaleCrop>false</ScaleCrop>
  <LinksUpToDate>false</LinksUpToDate>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2025-03-03T04:01:00Z</dcterms:created>
  <dc:creator>KashinaNG</dc:creator>
  <cp:lastModifiedBy>KashinaNG</cp:lastModifiedBy>
  <dcterms:modified xsi:type="dcterms:W3CDTF">2025-03-03T04:42:45Z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4F48D952D69A4FC2A6F192C362598AED_13</vt:lpwstr>
  </property>
</Properties>
</file>