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85"/>
        <w:gridCol w:w="165"/>
        <w:gridCol w:w="3977"/>
        <w:gridCol w:w="3285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размещенных категорий сведений, включенных в перечень </w:t>
            </w:r>
            <w:proofErr w:type="gramStart"/>
            <w:r>
              <w:rPr>
                <w:lang w:eastAsia="en-US"/>
              </w:rPr>
              <w:t>сведений,  находящихся</w:t>
            </w:r>
            <w:proofErr w:type="gramEnd"/>
            <w:r>
              <w:rPr>
                <w:lang w:eastAsia="en-US"/>
              </w:rPr>
              <w:t xml:space="preserve">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2C473A"/>
    <w:rsid w:val="003F712E"/>
    <w:rsid w:val="00517C74"/>
    <w:rsid w:val="00713682"/>
    <w:rsid w:val="008D57D6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Ксения Сергеевна</dc:creator>
  <cp:lastModifiedBy>Чужмир Татьяна Владимировна</cp:lastModifiedBy>
  <cp:revision>2</cp:revision>
  <dcterms:created xsi:type="dcterms:W3CDTF">2021-07-02T02:33:00Z</dcterms:created>
  <dcterms:modified xsi:type="dcterms:W3CDTF">2021-07-02T02:33:00Z</dcterms:modified>
</cp:coreProperties>
</file>